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C1EE" w14:textId="1F1DEB35" w:rsidR="00DD32D6" w:rsidRPr="00C16668" w:rsidRDefault="00DD32D6" w:rsidP="00DD32D6">
      <w:pPr>
        <w:rPr>
          <w:rFonts w:cstheme="minorHAnsi"/>
          <w:b/>
          <w:color w:val="000000" w:themeColor="text1"/>
          <w:sz w:val="44"/>
          <w:szCs w:val="44"/>
        </w:rPr>
      </w:pPr>
      <w:bookmarkStart w:id="0" w:name="_GoBack"/>
      <w:bookmarkEnd w:id="0"/>
      <w:r w:rsidRPr="00C16668">
        <w:rPr>
          <w:rFonts w:cstheme="minorHAnsi"/>
          <w:b/>
          <w:color w:val="000000" w:themeColor="text1"/>
          <w:sz w:val="44"/>
          <w:szCs w:val="44"/>
        </w:rPr>
        <w:t>A</w:t>
      </w:r>
      <w:r w:rsidR="00207140">
        <w:rPr>
          <w:rFonts w:cstheme="minorHAnsi"/>
          <w:b/>
          <w:color w:val="000000" w:themeColor="text1"/>
          <w:sz w:val="44"/>
          <w:szCs w:val="44"/>
        </w:rPr>
        <w:t>ttendance</w:t>
      </w:r>
      <w:r w:rsidRPr="00C16668">
        <w:rPr>
          <w:rFonts w:cstheme="minorHAnsi"/>
          <w:b/>
          <w:color w:val="000000" w:themeColor="text1"/>
          <w:sz w:val="44"/>
          <w:szCs w:val="44"/>
        </w:rPr>
        <w:t xml:space="preserve"> policy</w:t>
      </w:r>
    </w:p>
    <w:p w14:paraId="3B61A20D" w14:textId="77777777" w:rsidR="00DD32D6" w:rsidRDefault="00DD32D6" w:rsidP="00DD32D6">
      <w:pPr>
        <w:rPr>
          <w:rFonts w:cstheme="minorHAnsi"/>
          <w:color w:val="000000" w:themeColor="text1"/>
        </w:rPr>
      </w:pPr>
    </w:p>
    <w:p w14:paraId="3C9A6628" w14:textId="77777777" w:rsidR="00783208" w:rsidRDefault="00783208" w:rsidP="00077977">
      <w:pPr>
        <w:rPr>
          <w:rFonts w:cstheme="minorHAnsi"/>
          <w:b/>
          <w:color w:val="000000" w:themeColor="text1"/>
        </w:rPr>
      </w:pPr>
    </w:p>
    <w:p w14:paraId="238DFE84" w14:textId="0C597E65" w:rsidR="00207140" w:rsidRPr="00207140" w:rsidRDefault="00207140" w:rsidP="00207140">
      <w:pPr>
        <w:pStyle w:val="Heading1"/>
      </w:pPr>
      <w:bookmarkStart w:id="1" w:name="_Toc521484873"/>
      <w:r w:rsidRPr="00207140">
        <w:t>Aims</w:t>
      </w:r>
      <w:bookmarkEnd w:id="1"/>
    </w:p>
    <w:p w14:paraId="1969E1F3" w14:textId="77777777" w:rsidR="00207140" w:rsidRDefault="00207140" w:rsidP="00207140">
      <w:pPr>
        <w:pStyle w:val="ListParagraph"/>
        <w:numPr>
          <w:ilvl w:val="0"/>
          <w:numId w:val="11"/>
        </w:numPr>
        <w:rPr>
          <w:rFonts w:asciiTheme="minorHAnsi" w:hAnsiTheme="minorHAnsi" w:cstheme="minorHAnsi"/>
          <w:color w:val="000000" w:themeColor="text1"/>
        </w:rPr>
      </w:pPr>
      <w:r w:rsidRPr="00207140">
        <w:rPr>
          <w:rFonts w:asciiTheme="minorHAnsi" w:hAnsiTheme="minorHAnsi" w:cstheme="minorHAnsi"/>
          <w:color w:val="000000" w:themeColor="text1"/>
        </w:rPr>
        <w:t>Our school aims to meet its obligations with regards to school attendance by:</w:t>
      </w:r>
    </w:p>
    <w:p w14:paraId="1772F0B0" w14:textId="77777777" w:rsidR="009D295D" w:rsidRPr="00207140" w:rsidRDefault="009D295D" w:rsidP="009D295D">
      <w:pPr>
        <w:pStyle w:val="ListParagraph"/>
        <w:ind w:left="360"/>
        <w:rPr>
          <w:rFonts w:asciiTheme="minorHAnsi" w:hAnsiTheme="minorHAnsi" w:cstheme="minorHAnsi"/>
          <w:color w:val="000000" w:themeColor="text1"/>
        </w:rPr>
      </w:pPr>
    </w:p>
    <w:p w14:paraId="0E0DF282" w14:textId="77777777" w:rsidR="00207140" w:rsidRPr="00207140" w:rsidRDefault="00207140" w:rsidP="00207140">
      <w:pPr>
        <w:pStyle w:val="ListParagraph"/>
        <w:numPr>
          <w:ilvl w:val="1"/>
          <w:numId w:val="18"/>
        </w:numPr>
        <w:rPr>
          <w:rFonts w:asciiTheme="minorHAnsi" w:hAnsiTheme="minorHAnsi" w:cstheme="minorHAnsi"/>
          <w:color w:val="000000" w:themeColor="text1"/>
        </w:rPr>
      </w:pPr>
      <w:r w:rsidRPr="00207140">
        <w:rPr>
          <w:rFonts w:asciiTheme="minorHAnsi" w:hAnsiTheme="minorHAnsi" w:cstheme="minorHAnsi"/>
          <w:color w:val="000000" w:themeColor="text1"/>
        </w:rPr>
        <w:t>Promoting good attendance and reducing absence, including persistent absence</w:t>
      </w:r>
    </w:p>
    <w:p w14:paraId="481D26CA" w14:textId="77777777" w:rsidR="00207140" w:rsidRPr="00207140" w:rsidRDefault="00207140" w:rsidP="00207140">
      <w:pPr>
        <w:pStyle w:val="ListParagraph"/>
        <w:numPr>
          <w:ilvl w:val="1"/>
          <w:numId w:val="18"/>
        </w:numPr>
        <w:rPr>
          <w:rFonts w:asciiTheme="minorHAnsi" w:hAnsiTheme="minorHAnsi" w:cstheme="minorHAnsi"/>
          <w:color w:val="000000" w:themeColor="text1"/>
        </w:rPr>
      </w:pPr>
      <w:r w:rsidRPr="00207140">
        <w:rPr>
          <w:rFonts w:asciiTheme="minorHAnsi" w:hAnsiTheme="minorHAnsi" w:cstheme="minorHAnsi"/>
          <w:color w:val="000000" w:themeColor="text1"/>
        </w:rPr>
        <w:t>Ensuring every pupil has access to full-time education to which they are entitled</w:t>
      </w:r>
    </w:p>
    <w:p w14:paraId="2165EAC0" w14:textId="77777777" w:rsidR="00207140" w:rsidRDefault="00207140" w:rsidP="00207140">
      <w:pPr>
        <w:pStyle w:val="ListParagraph"/>
        <w:numPr>
          <w:ilvl w:val="1"/>
          <w:numId w:val="18"/>
        </w:numPr>
        <w:rPr>
          <w:rFonts w:asciiTheme="minorHAnsi" w:hAnsiTheme="minorHAnsi" w:cstheme="minorHAnsi"/>
          <w:color w:val="000000" w:themeColor="text1"/>
        </w:rPr>
      </w:pPr>
      <w:r w:rsidRPr="00207140">
        <w:rPr>
          <w:rFonts w:asciiTheme="minorHAnsi" w:hAnsiTheme="minorHAnsi" w:cstheme="minorHAnsi"/>
          <w:color w:val="000000" w:themeColor="text1"/>
        </w:rPr>
        <w:t>Acting early to address patterns of absence</w:t>
      </w:r>
    </w:p>
    <w:p w14:paraId="42938ED1" w14:textId="77777777" w:rsidR="00207140" w:rsidRPr="00207140" w:rsidRDefault="00207140" w:rsidP="00207140">
      <w:pPr>
        <w:pStyle w:val="ListParagraph"/>
        <w:rPr>
          <w:rFonts w:asciiTheme="minorHAnsi" w:hAnsiTheme="minorHAnsi" w:cstheme="minorHAnsi"/>
          <w:color w:val="000000" w:themeColor="text1"/>
        </w:rPr>
      </w:pPr>
    </w:p>
    <w:p w14:paraId="5DEB99A5" w14:textId="19EB070B" w:rsidR="00207140" w:rsidRDefault="00207140" w:rsidP="00207140">
      <w:pPr>
        <w:pStyle w:val="ListParagraph"/>
        <w:numPr>
          <w:ilvl w:val="0"/>
          <w:numId w:val="11"/>
        </w:numPr>
        <w:rPr>
          <w:rFonts w:asciiTheme="minorHAnsi" w:hAnsiTheme="minorHAnsi" w:cstheme="minorHAnsi"/>
          <w:color w:val="000000" w:themeColor="text1"/>
        </w:rPr>
      </w:pPr>
      <w:r w:rsidRPr="00207140">
        <w:rPr>
          <w:rFonts w:asciiTheme="minorHAnsi" w:hAnsiTheme="minorHAnsi" w:cstheme="minorHAnsi"/>
          <w:color w:val="000000" w:themeColor="text1"/>
        </w:rPr>
        <w:t>We</w:t>
      </w:r>
      <w:r w:rsidR="009D295D">
        <w:rPr>
          <w:rFonts w:asciiTheme="minorHAnsi" w:hAnsiTheme="minorHAnsi" w:cstheme="minorHAnsi"/>
          <w:color w:val="000000" w:themeColor="text1"/>
        </w:rPr>
        <w:t xml:space="preserve"> will</w:t>
      </w:r>
      <w:r w:rsidRPr="00207140">
        <w:rPr>
          <w:rFonts w:asciiTheme="minorHAnsi" w:hAnsiTheme="minorHAnsi" w:cstheme="minorHAnsi"/>
          <w:color w:val="000000" w:themeColor="text1"/>
        </w:rPr>
        <w:t xml:space="preserve"> support parents to perform their legal duty to ensure their children of compulsory school age attend regularly, and will promote and support punctuality in attending lessons.</w:t>
      </w:r>
    </w:p>
    <w:p w14:paraId="31DABC4C" w14:textId="77777777" w:rsidR="00207140" w:rsidRPr="00207140" w:rsidRDefault="00207140" w:rsidP="00207140">
      <w:pPr>
        <w:pStyle w:val="ListParagraph"/>
        <w:ind w:left="360"/>
        <w:rPr>
          <w:rFonts w:asciiTheme="minorHAnsi" w:hAnsiTheme="minorHAnsi" w:cstheme="minorHAnsi"/>
          <w:color w:val="000000" w:themeColor="text1"/>
        </w:rPr>
      </w:pPr>
    </w:p>
    <w:p w14:paraId="32723D3D" w14:textId="77777777" w:rsidR="00207140" w:rsidRPr="00207140" w:rsidRDefault="00207140" w:rsidP="00207140">
      <w:pPr>
        <w:pStyle w:val="ListParagraph"/>
        <w:numPr>
          <w:ilvl w:val="0"/>
          <w:numId w:val="11"/>
        </w:numPr>
        <w:rPr>
          <w:rFonts w:asciiTheme="minorHAnsi" w:hAnsiTheme="minorHAnsi" w:cstheme="minorHAnsi"/>
          <w:color w:val="000000" w:themeColor="text1"/>
        </w:rPr>
      </w:pPr>
      <w:r w:rsidRPr="00207140">
        <w:rPr>
          <w:rFonts w:asciiTheme="minorHAnsi" w:hAnsiTheme="minorHAnsi" w:cstheme="minorHAnsi"/>
          <w:color w:val="000000" w:themeColor="text1"/>
        </w:rPr>
        <w:t>We expect every pupil to attend punctually every school day unless there is a legitimate reason for absence.</w:t>
      </w:r>
    </w:p>
    <w:p w14:paraId="63A40F05" w14:textId="6ECC31BE" w:rsidR="00207140" w:rsidRPr="0011435C" w:rsidRDefault="00207140" w:rsidP="00207140">
      <w:pPr>
        <w:pStyle w:val="Heading1"/>
      </w:pPr>
      <w:bookmarkStart w:id="2" w:name="_Toc521484874"/>
      <w:r w:rsidRPr="00943A44">
        <w:t>Legislation and guidance</w:t>
      </w:r>
      <w:bookmarkEnd w:id="2"/>
    </w:p>
    <w:p w14:paraId="27E1260F" w14:textId="77777777" w:rsidR="00207140" w:rsidRPr="00207140" w:rsidRDefault="00207140" w:rsidP="00207140">
      <w:pPr>
        <w:pStyle w:val="ListParagraph"/>
        <w:numPr>
          <w:ilvl w:val="0"/>
          <w:numId w:val="11"/>
        </w:numPr>
        <w:rPr>
          <w:rFonts w:asciiTheme="minorHAnsi" w:hAnsiTheme="minorHAnsi" w:cstheme="minorHAnsi"/>
          <w:color w:val="000000" w:themeColor="text1"/>
        </w:rPr>
      </w:pPr>
      <w:r w:rsidRPr="00207140">
        <w:rPr>
          <w:rFonts w:asciiTheme="minorHAnsi" w:hAnsiTheme="minorHAnsi" w:cstheme="minorHAnsi"/>
          <w:color w:val="000000" w:themeColor="text1"/>
        </w:rPr>
        <w:t xml:space="preserve">This policy meets the requirements of the </w:t>
      </w:r>
      <w:hyperlink r:id="rId11" w:history="1">
        <w:r w:rsidRPr="00207140">
          <w:rPr>
            <w:rFonts w:asciiTheme="minorHAnsi" w:hAnsiTheme="minorHAnsi" w:cstheme="minorHAnsi"/>
            <w:color w:val="000000" w:themeColor="text1"/>
          </w:rPr>
          <w:t>school attendance guidance</w:t>
        </w:r>
      </w:hyperlink>
      <w:r w:rsidRPr="00207140">
        <w:rPr>
          <w:rFonts w:asciiTheme="minorHAnsi" w:hAnsiTheme="minorHAnsi" w:cstheme="minorHAnsi"/>
          <w:color w:val="000000" w:themeColor="text1"/>
        </w:rPr>
        <w:t xml:space="preserve"> from the Department for Education (DfE), and refers to the DfE’s statutory guidance on </w:t>
      </w:r>
      <w:hyperlink r:id="rId12" w:history="1">
        <w:r w:rsidRPr="00207140">
          <w:rPr>
            <w:rFonts w:asciiTheme="minorHAnsi" w:hAnsiTheme="minorHAnsi" w:cstheme="minorHAnsi"/>
            <w:color w:val="000000" w:themeColor="text1"/>
          </w:rPr>
          <w:t>school attendance parental responsibility measures</w:t>
        </w:r>
      </w:hyperlink>
      <w:r w:rsidRPr="00207140">
        <w:rPr>
          <w:rFonts w:asciiTheme="minorHAnsi" w:hAnsiTheme="minorHAnsi" w:cstheme="minorHAnsi"/>
          <w:color w:val="000000" w:themeColor="text1"/>
        </w:rPr>
        <w:t>. These documents are drawn from the following legislation setting out the legal powers and duties that govern school attendance:</w:t>
      </w:r>
    </w:p>
    <w:p w14:paraId="037DCEDE" w14:textId="77777777" w:rsidR="00207140" w:rsidRPr="003854D3" w:rsidRDefault="00434F64" w:rsidP="00207140">
      <w:pPr>
        <w:numPr>
          <w:ilvl w:val="0"/>
          <w:numId w:val="15"/>
        </w:numPr>
        <w:pBdr>
          <w:left w:val="none" w:sz="0" w:space="3" w:color="auto"/>
        </w:pBdr>
        <w:spacing w:before="280" w:line="240" w:lineRule="auto"/>
        <w:jc w:val="both"/>
        <w:rPr>
          <w:rStyle w:val="Hyperlink"/>
        </w:rPr>
      </w:pPr>
      <w:hyperlink r:id="rId13" w:history="1">
        <w:r w:rsidR="00207140" w:rsidRPr="003C6BA3">
          <w:rPr>
            <w:rStyle w:val="Hyperlink"/>
          </w:rPr>
          <w:t>The Education Act 1996</w:t>
        </w:r>
      </w:hyperlink>
    </w:p>
    <w:p w14:paraId="0C75BDB8" w14:textId="77777777" w:rsidR="00207140" w:rsidRPr="00B24594" w:rsidRDefault="00434F64" w:rsidP="00207140">
      <w:pPr>
        <w:pStyle w:val="NormalWeb"/>
        <w:numPr>
          <w:ilvl w:val="0"/>
          <w:numId w:val="15"/>
        </w:numPr>
        <w:rPr>
          <w:rStyle w:val="Hyperlink"/>
        </w:rPr>
      </w:pPr>
      <w:hyperlink r:id="rId14" w:history="1">
        <w:r w:rsidR="00207140" w:rsidRPr="00B24594">
          <w:rPr>
            <w:rStyle w:val="Hyperlink"/>
          </w:rPr>
          <w:t>The Education Act 2002</w:t>
        </w:r>
      </w:hyperlink>
      <w:r w:rsidR="00207140" w:rsidRPr="00B24594">
        <w:rPr>
          <w:rStyle w:val="Hyperlink"/>
        </w:rPr>
        <w:t xml:space="preserve"> </w:t>
      </w:r>
    </w:p>
    <w:p w14:paraId="1BFBEF9F" w14:textId="77777777" w:rsidR="00207140" w:rsidRPr="00B24594" w:rsidRDefault="00434F64" w:rsidP="00207140">
      <w:pPr>
        <w:pStyle w:val="NormalWeb"/>
        <w:numPr>
          <w:ilvl w:val="0"/>
          <w:numId w:val="15"/>
        </w:numPr>
        <w:rPr>
          <w:rStyle w:val="Hyperlink"/>
        </w:rPr>
      </w:pPr>
      <w:hyperlink r:id="rId15" w:history="1">
        <w:r w:rsidR="00207140" w:rsidRPr="00B24594">
          <w:rPr>
            <w:rStyle w:val="Hyperlink"/>
          </w:rPr>
          <w:t>The Education and Inspections Act 2006</w:t>
        </w:r>
      </w:hyperlink>
    </w:p>
    <w:p w14:paraId="2B246DF2" w14:textId="77777777" w:rsidR="00207140" w:rsidRPr="00B24594" w:rsidRDefault="00434F64" w:rsidP="00207140">
      <w:pPr>
        <w:pStyle w:val="NormalWeb"/>
        <w:numPr>
          <w:ilvl w:val="0"/>
          <w:numId w:val="15"/>
        </w:numPr>
        <w:rPr>
          <w:rStyle w:val="Hyperlink"/>
        </w:rPr>
      </w:pPr>
      <w:hyperlink r:id="rId16" w:history="1">
        <w:r w:rsidR="00207140" w:rsidRPr="00B24594">
          <w:rPr>
            <w:rStyle w:val="Hyperlink"/>
          </w:rPr>
          <w:t>The Education (Pupil Registration) (England) Regulations 2006</w:t>
        </w:r>
      </w:hyperlink>
      <w:r w:rsidR="00207140" w:rsidRPr="00B24594">
        <w:rPr>
          <w:rStyle w:val="Hyperlink"/>
        </w:rPr>
        <w:t xml:space="preserve"> </w:t>
      </w:r>
    </w:p>
    <w:p w14:paraId="2F9AA5D2" w14:textId="77777777" w:rsidR="00207140" w:rsidRPr="00B24594" w:rsidRDefault="00434F64" w:rsidP="00207140">
      <w:pPr>
        <w:pStyle w:val="NormalWeb"/>
        <w:numPr>
          <w:ilvl w:val="0"/>
          <w:numId w:val="15"/>
        </w:numPr>
        <w:rPr>
          <w:rStyle w:val="Hyperlink"/>
        </w:rPr>
      </w:pPr>
      <w:hyperlink r:id="rId17" w:history="1">
        <w:r w:rsidR="00207140" w:rsidRPr="00B24594">
          <w:rPr>
            <w:rStyle w:val="Hyperlink"/>
          </w:rPr>
          <w:t>The Education (Pupil Registration) (England) (Amendment) Regulations 2010</w:t>
        </w:r>
      </w:hyperlink>
      <w:r w:rsidR="00207140" w:rsidRPr="00B24594">
        <w:rPr>
          <w:rStyle w:val="Hyperlink"/>
        </w:rPr>
        <w:t xml:space="preserve"> </w:t>
      </w:r>
    </w:p>
    <w:p w14:paraId="5AD83903" w14:textId="77777777" w:rsidR="00207140" w:rsidRPr="0030096B" w:rsidRDefault="00434F64" w:rsidP="00207140">
      <w:pPr>
        <w:numPr>
          <w:ilvl w:val="0"/>
          <w:numId w:val="15"/>
        </w:numPr>
        <w:pBdr>
          <w:left w:val="none" w:sz="0" w:space="3" w:color="auto"/>
        </w:pBdr>
        <w:spacing w:line="240" w:lineRule="auto"/>
        <w:jc w:val="both"/>
        <w:rPr>
          <w:rStyle w:val="Hyperlink"/>
        </w:rPr>
      </w:pPr>
      <w:hyperlink r:id="rId18" w:history="1">
        <w:r w:rsidR="00207140" w:rsidRPr="0030096B">
          <w:rPr>
            <w:rStyle w:val="Hyperlink"/>
          </w:rPr>
          <w:t>The Education (Pupil Registration) (England) (Amendment) Regulations 2011</w:t>
        </w:r>
      </w:hyperlink>
    </w:p>
    <w:p w14:paraId="34100C1F" w14:textId="77777777" w:rsidR="00207140" w:rsidRPr="00B24594" w:rsidRDefault="00434F64" w:rsidP="00207140">
      <w:pPr>
        <w:pStyle w:val="NormalWeb"/>
        <w:numPr>
          <w:ilvl w:val="0"/>
          <w:numId w:val="15"/>
        </w:numPr>
        <w:rPr>
          <w:rStyle w:val="Hyperlink"/>
        </w:rPr>
      </w:pPr>
      <w:hyperlink r:id="rId19" w:history="1">
        <w:r w:rsidR="00207140" w:rsidRPr="00B24594">
          <w:rPr>
            <w:rStyle w:val="Hyperlink"/>
          </w:rPr>
          <w:t>The Education (Pupil Registration) (England) (Amendment) Regulations 2013</w:t>
        </w:r>
      </w:hyperlink>
      <w:r w:rsidR="00207140" w:rsidRPr="00B24594">
        <w:rPr>
          <w:rStyle w:val="Hyperlink"/>
        </w:rPr>
        <w:t xml:space="preserve"> </w:t>
      </w:r>
    </w:p>
    <w:p w14:paraId="66ADC78B" w14:textId="77777777" w:rsidR="00207140" w:rsidRPr="00B24594" w:rsidRDefault="00434F64" w:rsidP="00207140">
      <w:pPr>
        <w:pStyle w:val="NormalWeb"/>
        <w:numPr>
          <w:ilvl w:val="0"/>
          <w:numId w:val="15"/>
        </w:numPr>
        <w:rPr>
          <w:rStyle w:val="Hyperlink"/>
        </w:rPr>
      </w:pPr>
      <w:hyperlink r:id="rId20" w:history="1">
        <w:r w:rsidR="00207140" w:rsidRPr="00B24594">
          <w:rPr>
            <w:rStyle w:val="Hyperlink"/>
          </w:rPr>
          <w:t>The Education (Pupil Registration) (England) (Amendment) Regulations 2016</w:t>
        </w:r>
      </w:hyperlink>
    </w:p>
    <w:p w14:paraId="33CD07DF" w14:textId="77777777" w:rsidR="00207140" w:rsidRPr="00B24594" w:rsidRDefault="00434F64" w:rsidP="00207140">
      <w:pPr>
        <w:pStyle w:val="NormalWeb"/>
        <w:numPr>
          <w:ilvl w:val="0"/>
          <w:numId w:val="15"/>
        </w:numPr>
        <w:rPr>
          <w:rStyle w:val="Hyperlink"/>
        </w:rPr>
      </w:pPr>
      <w:hyperlink r:id="rId21" w:history="1">
        <w:r w:rsidR="00207140" w:rsidRPr="00B24594">
          <w:rPr>
            <w:rStyle w:val="Hyperlink"/>
          </w:rPr>
          <w:t>The Education (Penalty Notices) (England) (Amendment) Regulations 2013</w:t>
        </w:r>
      </w:hyperlink>
    </w:p>
    <w:p w14:paraId="5BB3D0D3" w14:textId="77777777" w:rsidR="00207140" w:rsidRDefault="00207140" w:rsidP="00207140">
      <w:pPr>
        <w:pStyle w:val="ListParagraph"/>
        <w:numPr>
          <w:ilvl w:val="0"/>
          <w:numId w:val="11"/>
        </w:numPr>
        <w:rPr>
          <w:rFonts w:asciiTheme="minorHAnsi" w:hAnsiTheme="minorHAnsi" w:cstheme="minorHAnsi"/>
          <w:shd w:val="clear" w:color="auto" w:fill="FFFFFF"/>
        </w:rPr>
      </w:pPr>
      <w:r w:rsidRPr="00207140">
        <w:rPr>
          <w:rFonts w:asciiTheme="minorHAnsi" w:hAnsiTheme="minorHAnsi" w:cstheme="minorHAnsi"/>
          <w:shd w:val="clear" w:color="auto" w:fill="FFFFFF"/>
        </w:rPr>
        <w:t xml:space="preserve">This policy also refers to the DfE’s guidance on the </w:t>
      </w:r>
      <w:hyperlink r:id="rId22" w:history="1">
        <w:r w:rsidRPr="00207140">
          <w:rPr>
            <w:rStyle w:val="Hyperlink"/>
            <w:rFonts w:asciiTheme="minorHAnsi" w:eastAsia="Times New Roman" w:hAnsiTheme="minorHAnsi" w:cstheme="minorHAnsi"/>
            <w:sz w:val="22"/>
            <w:shd w:val="clear" w:color="auto" w:fill="FFFFFF"/>
          </w:rPr>
          <w:t>school census</w:t>
        </w:r>
      </w:hyperlink>
      <w:r w:rsidRPr="00207140">
        <w:rPr>
          <w:rFonts w:asciiTheme="minorHAnsi" w:hAnsiTheme="minorHAnsi" w:cstheme="minorHAnsi"/>
          <w:shd w:val="clear" w:color="auto" w:fill="FFFFFF"/>
        </w:rPr>
        <w:t>, which explains the persistent absence threshold.</w:t>
      </w:r>
    </w:p>
    <w:p w14:paraId="3ECF4CAC" w14:textId="77777777" w:rsidR="00D579EF" w:rsidRDefault="00D579EF" w:rsidP="00D579EF">
      <w:pPr>
        <w:pStyle w:val="ListParagraph"/>
        <w:ind w:left="360"/>
        <w:rPr>
          <w:rFonts w:asciiTheme="minorHAnsi" w:hAnsiTheme="minorHAnsi" w:cstheme="minorHAnsi"/>
          <w:shd w:val="clear" w:color="auto" w:fill="FFFFFF"/>
        </w:rPr>
      </w:pPr>
    </w:p>
    <w:p w14:paraId="25E1CCE6" w14:textId="262399C8" w:rsidR="00D579EF" w:rsidRPr="00207140" w:rsidRDefault="00D579EF" w:rsidP="00207140">
      <w:pPr>
        <w:pStyle w:val="ListParagraph"/>
        <w:numPr>
          <w:ilvl w:val="0"/>
          <w:numId w:val="11"/>
        </w:numPr>
        <w:rPr>
          <w:rFonts w:asciiTheme="minorHAnsi" w:hAnsiTheme="minorHAnsi" w:cstheme="minorHAnsi"/>
          <w:shd w:val="clear" w:color="auto" w:fill="FFFFFF"/>
        </w:rPr>
      </w:pPr>
      <w:r>
        <w:rPr>
          <w:rFonts w:asciiTheme="minorHAnsi" w:hAnsiTheme="minorHAnsi" w:cstheme="minorHAnsi"/>
          <w:shd w:val="clear" w:color="auto" w:fill="FFFFFF"/>
        </w:rPr>
        <w:t>This policy will also be applied in line with current equalities legislation.</w:t>
      </w:r>
    </w:p>
    <w:p w14:paraId="3951AEAE" w14:textId="77777777" w:rsidR="00881F07" w:rsidRDefault="00881F07" w:rsidP="00881F07">
      <w:pPr>
        <w:pStyle w:val="ListParagraph"/>
        <w:ind w:left="360"/>
        <w:rPr>
          <w:rFonts w:asciiTheme="minorHAnsi" w:hAnsiTheme="minorHAnsi" w:cstheme="minorHAnsi"/>
          <w:color w:val="000000" w:themeColor="text1"/>
        </w:rPr>
      </w:pPr>
    </w:p>
    <w:p w14:paraId="05B0119F" w14:textId="69134B6C" w:rsidR="00207140" w:rsidRPr="00881F07" w:rsidRDefault="00207140" w:rsidP="00881F07">
      <w:pPr>
        <w:rPr>
          <w:rFonts w:cstheme="minorHAnsi"/>
          <w:b/>
          <w:color w:val="000000" w:themeColor="text1"/>
        </w:rPr>
      </w:pPr>
      <w:r w:rsidRPr="00881F07">
        <w:rPr>
          <w:rFonts w:cstheme="minorHAnsi"/>
          <w:b/>
          <w:color w:val="000000" w:themeColor="text1"/>
        </w:rPr>
        <w:lastRenderedPageBreak/>
        <w:t>Attendance register</w:t>
      </w:r>
      <w:r w:rsidR="00881F07" w:rsidRPr="00881F07">
        <w:rPr>
          <w:rFonts w:cstheme="minorHAnsi"/>
          <w:b/>
          <w:color w:val="000000" w:themeColor="text1"/>
        </w:rPr>
        <w:t>s</w:t>
      </w:r>
    </w:p>
    <w:p w14:paraId="4B5B3FD2" w14:textId="77777777" w:rsidR="00207140" w:rsidRPr="008F6A50" w:rsidRDefault="00207140" w:rsidP="008F6A50">
      <w:pPr>
        <w:pStyle w:val="ListParagraph"/>
        <w:ind w:left="360"/>
        <w:rPr>
          <w:rFonts w:asciiTheme="minorHAnsi" w:hAnsiTheme="minorHAnsi" w:cstheme="minorHAnsi"/>
          <w:color w:val="000000" w:themeColor="text1"/>
        </w:rPr>
      </w:pPr>
    </w:p>
    <w:p w14:paraId="002D6511" w14:textId="19C072E3" w:rsidR="00207140" w:rsidRPr="008F6A50" w:rsidRDefault="00311353" w:rsidP="00881F07">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By law, all Creative Education Trust</w:t>
      </w:r>
      <w:r w:rsidR="00207140" w:rsidRPr="008F6A50">
        <w:rPr>
          <w:rFonts w:asciiTheme="minorHAnsi" w:hAnsiTheme="minorHAnsi" w:cstheme="minorHAnsi"/>
          <w:color w:val="000000" w:themeColor="text1"/>
        </w:rPr>
        <w:t xml:space="preserve"> schools are required to keep an attendance register, and all pupils must be placed on this register.</w:t>
      </w:r>
    </w:p>
    <w:p w14:paraId="0CAD5390" w14:textId="77777777" w:rsidR="00207140" w:rsidRPr="008F6A50" w:rsidRDefault="00207140" w:rsidP="008F6A50">
      <w:pPr>
        <w:pStyle w:val="ListParagraph"/>
        <w:ind w:left="360"/>
        <w:rPr>
          <w:rFonts w:asciiTheme="minorHAnsi" w:hAnsiTheme="minorHAnsi" w:cstheme="minorHAnsi"/>
          <w:color w:val="000000" w:themeColor="text1"/>
        </w:rPr>
      </w:pPr>
    </w:p>
    <w:p w14:paraId="02F7FFAE" w14:textId="59376147" w:rsidR="008F6A50" w:rsidRPr="008F6A50" w:rsidRDefault="00207140" w:rsidP="00881F07">
      <w:pPr>
        <w:pStyle w:val="ListParagraph"/>
        <w:numPr>
          <w:ilvl w:val="0"/>
          <w:numId w:val="11"/>
        </w:numPr>
        <w:rPr>
          <w:rFonts w:asciiTheme="minorHAnsi" w:hAnsiTheme="minorHAnsi" w:cstheme="minorHAnsi"/>
          <w:color w:val="000000" w:themeColor="text1"/>
        </w:rPr>
      </w:pPr>
      <w:r w:rsidRPr="008F6A50">
        <w:rPr>
          <w:rFonts w:asciiTheme="minorHAnsi" w:hAnsiTheme="minorHAnsi" w:cstheme="minorHAnsi"/>
          <w:color w:val="000000" w:themeColor="text1"/>
        </w:rPr>
        <w:t>The attendance register will be taken at the start of the first session of each school day and once during the second session. It will mark whether every pupil is:</w:t>
      </w:r>
    </w:p>
    <w:p w14:paraId="3C9BB41D" w14:textId="77777777" w:rsidR="008F6A50" w:rsidRDefault="008F6A50" w:rsidP="008F6A50">
      <w:pPr>
        <w:pStyle w:val="ListParagraph"/>
        <w:ind w:left="360"/>
        <w:rPr>
          <w:rFonts w:asciiTheme="minorHAnsi" w:hAnsiTheme="minorHAnsi" w:cstheme="minorHAnsi"/>
          <w:color w:val="000000" w:themeColor="text1"/>
        </w:rPr>
      </w:pPr>
    </w:p>
    <w:p w14:paraId="1CD4DF9C" w14:textId="77777777" w:rsidR="00207140" w:rsidRPr="008F6A50" w:rsidRDefault="00207140" w:rsidP="00F644C6">
      <w:pPr>
        <w:pStyle w:val="ListParagraph"/>
        <w:numPr>
          <w:ilvl w:val="1"/>
          <w:numId w:val="26"/>
        </w:numPr>
        <w:rPr>
          <w:rFonts w:asciiTheme="minorHAnsi" w:hAnsiTheme="minorHAnsi" w:cstheme="minorHAnsi"/>
          <w:color w:val="000000" w:themeColor="text1"/>
        </w:rPr>
      </w:pPr>
      <w:r w:rsidRPr="008F6A50">
        <w:rPr>
          <w:rFonts w:asciiTheme="minorHAnsi" w:hAnsiTheme="minorHAnsi" w:cstheme="minorHAnsi"/>
          <w:color w:val="000000" w:themeColor="text1"/>
        </w:rPr>
        <w:t>Present</w:t>
      </w:r>
    </w:p>
    <w:p w14:paraId="2D93368B" w14:textId="77777777" w:rsidR="00207140" w:rsidRPr="008F6A50" w:rsidRDefault="00207140" w:rsidP="00F644C6">
      <w:pPr>
        <w:pStyle w:val="ListParagraph"/>
        <w:numPr>
          <w:ilvl w:val="1"/>
          <w:numId w:val="26"/>
        </w:numPr>
        <w:rPr>
          <w:rFonts w:asciiTheme="minorHAnsi" w:hAnsiTheme="minorHAnsi" w:cstheme="minorHAnsi"/>
          <w:color w:val="000000" w:themeColor="text1"/>
        </w:rPr>
      </w:pPr>
      <w:r w:rsidRPr="008F6A50">
        <w:rPr>
          <w:rFonts w:asciiTheme="minorHAnsi" w:hAnsiTheme="minorHAnsi" w:cstheme="minorHAnsi"/>
          <w:color w:val="000000" w:themeColor="text1"/>
        </w:rPr>
        <w:t>Attending an approved off-site educational activity</w:t>
      </w:r>
    </w:p>
    <w:p w14:paraId="03A0484B" w14:textId="77777777" w:rsidR="00207140" w:rsidRPr="008F6A50" w:rsidRDefault="00207140" w:rsidP="00F644C6">
      <w:pPr>
        <w:pStyle w:val="ListParagraph"/>
        <w:numPr>
          <w:ilvl w:val="1"/>
          <w:numId w:val="26"/>
        </w:numPr>
        <w:rPr>
          <w:rFonts w:asciiTheme="minorHAnsi" w:hAnsiTheme="minorHAnsi" w:cstheme="minorHAnsi"/>
          <w:color w:val="000000" w:themeColor="text1"/>
        </w:rPr>
      </w:pPr>
      <w:r w:rsidRPr="008F6A50">
        <w:rPr>
          <w:rFonts w:asciiTheme="minorHAnsi" w:hAnsiTheme="minorHAnsi" w:cstheme="minorHAnsi"/>
          <w:color w:val="000000" w:themeColor="text1"/>
        </w:rPr>
        <w:t>Absent</w:t>
      </w:r>
    </w:p>
    <w:p w14:paraId="370217E6" w14:textId="77777777" w:rsidR="00207140" w:rsidRPr="008F6A50" w:rsidRDefault="00207140" w:rsidP="00F644C6">
      <w:pPr>
        <w:pStyle w:val="ListParagraph"/>
        <w:numPr>
          <w:ilvl w:val="1"/>
          <w:numId w:val="26"/>
        </w:numPr>
        <w:rPr>
          <w:rFonts w:asciiTheme="minorHAnsi" w:hAnsiTheme="minorHAnsi" w:cstheme="minorHAnsi"/>
          <w:color w:val="000000" w:themeColor="text1"/>
        </w:rPr>
      </w:pPr>
      <w:r w:rsidRPr="008F6A50">
        <w:rPr>
          <w:rFonts w:asciiTheme="minorHAnsi" w:hAnsiTheme="minorHAnsi" w:cstheme="minorHAnsi"/>
          <w:color w:val="000000" w:themeColor="text1"/>
        </w:rPr>
        <w:t>Unable to attend due to exceptional circumstances</w:t>
      </w:r>
    </w:p>
    <w:p w14:paraId="7B9D2F1F" w14:textId="77777777" w:rsidR="008F6A50" w:rsidRDefault="008F6A50" w:rsidP="008F6A50">
      <w:pPr>
        <w:pStyle w:val="ListParagraph"/>
        <w:ind w:left="360"/>
        <w:rPr>
          <w:rFonts w:asciiTheme="minorHAnsi" w:hAnsiTheme="minorHAnsi" w:cstheme="minorHAnsi"/>
          <w:color w:val="000000" w:themeColor="text1"/>
        </w:rPr>
      </w:pPr>
    </w:p>
    <w:p w14:paraId="665BA44D" w14:textId="77777777" w:rsidR="00207140" w:rsidRPr="008F6A50" w:rsidRDefault="00207140" w:rsidP="00881F07">
      <w:pPr>
        <w:pStyle w:val="ListParagraph"/>
        <w:numPr>
          <w:ilvl w:val="0"/>
          <w:numId w:val="11"/>
        </w:numPr>
        <w:rPr>
          <w:rFonts w:asciiTheme="minorHAnsi" w:hAnsiTheme="minorHAnsi" w:cstheme="minorHAnsi"/>
          <w:color w:val="000000" w:themeColor="text1"/>
        </w:rPr>
      </w:pPr>
      <w:r w:rsidRPr="008F6A50">
        <w:rPr>
          <w:rFonts w:asciiTheme="minorHAnsi" w:hAnsiTheme="minorHAnsi" w:cstheme="minorHAnsi"/>
          <w:color w:val="000000" w:themeColor="text1"/>
        </w:rPr>
        <w:t>Any amendment to the attendance register will include:</w:t>
      </w:r>
    </w:p>
    <w:p w14:paraId="5825A9DA" w14:textId="77777777" w:rsidR="008F6A50" w:rsidRDefault="008F6A50" w:rsidP="008F6A50">
      <w:pPr>
        <w:pStyle w:val="ListParagraph"/>
        <w:ind w:left="360"/>
        <w:rPr>
          <w:rFonts w:asciiTheme="minorHAnsi" w:hAnsiTheme="minorHAnsi" w:cstheme="minorHAnsi"/>
          <w:color w:val="000000" w:themeColor="text1"/>
        </w:rPr>
      </w:pPr>
    </w:p>
    <w:p w14:paraId="64BAFE54" w14:textId="77777777" w:rsidR="00207140" w:rsidRPr="008F6A50" w:rsidRDefault="00207140" w:rsidP="00F644C6">
      <w:pPr>
        <w:pStyle w:val="ListParagraph"/>
        <w:numPr>
          <w:ilvl w:val="1"/>
          <w:numId w:val="26"/>
        </w:numPr>
        <w:rPr>
          <w:rFonts w:asciiTheme="minorHAnsi" w:hAnsiTheme="minorHAnsi" w:cstheme="minorHAnsi"/>
          <w:color w:val="000000" w:themeColor="text1"/>
        </w:rPr>
      </w:pPr>
      <w:r w:rsidRPr="008F6A50">
        <w:rPr>
          <w:rFonts w:asciiTheme="minorHAnsi" w:hAnsiTheme="minorHAnsi" w:cstheme="minorHAnsi"/>
          <w:color w:val="000000" w:themeColor="text1"/>
        </w:rPr>
        <w:t>The original entry</w:t>
      </w:r>
    </w:p>
    <w:p w14:paraId="74BBCCFB" w14:textId="77777777" w:rsidR="00207140" w:rsidRPr="008F6A50" w:rsidRDefault="00207140" w:rsidP="00F644C6">
      <w:pPr>
        <w:pStyle w:val="ListParagraph"/>
        <w:numPr>
          <w:ilvl w:val="1"/>
          <w:numId w:val="26"/>
        </w:numPr>
        <w:rPr>
          <w:rFonts w:asciiTheme="minorHAnsi" w:hAnsiTheme="minorHAnsi" w:cstheme="minorHAnsi"/>
          <w:color w:val="000000" w:themeColor="text1"/>
        </w:rPr>
      </w:pPr>
      <w:r w:rsidRPr="008F6A50">
        <w:rPr>
          <w:rFonts w:asciiTheme="minorHAnsi" w:hAnsiTheme="minorHAnsi" w:cstheme="minorHAnsi"/>
          <w:color w:val="000000" w:themeColor="text1"/>
        </w:rPr>
        <w:t xml:space="preserve">The amended entry </w:t>
      </w:r>
    </w:p>
    <w:p w14:paraId="63B3ABAC" w14:textId="77777777" w:rsidR="00207140" w:rsidRPr="008F6A50" w:rsidRDefault="00207140" w:rsidP="00F644C6">
      <w:pPr>
        <w:pStyle w:val="ListParagraph"/>
        <w:numPr>
          <w:ilvl w:val="1"/>
          <w:numId w:val="26"/>
        </w:numPr>
        <w:rPr>
          <w:rFonts w:asciiTheme="minorHAnsi" w:hAnsiTheme="minorHAnsi" w:cstheme="minorHAnsi"/>
          <w:color w:val="000000" w:themeColor="text1"/>
        </w:rPr>
      </w:pPr>
      <w:r w:rsidRPr="008F6A50">
        <w:rPr>
          <w:rFonts w:asciiTheme="minorHAnsi" w:hAnsiTheme="minorHAnsi" w:cstheme="minorHAnsi"/>
          <w:color w:val="000000" w:themeColor="text1"/>
        </w:rPr>
        <w:t>The reason for the amendment</w:t>
      </w:r>
    </w:p>
    <w:p w14:paraId="7ECDD44D" w14:textId="77777777" w:rsidR="00207140" w:rsidRPr="008F6A50" w:rsidRDefault="00207140" w:rsidP="00F644C6">
      <w:pPr>
        <w:pStyle w:val="ListParagraph"/>
        <w:numPr>
          <w:ilvl w:val="1"/>
          <w:numId w:val="26"/>
        </w:numPr>
        <w:rPr>
          <w:rFonts w:asciiTheme="minorHAnsi" w:hAnsiTheme="minorHAnsi" w:cstheme="minorHAnsi"/>
          <w:color w:val="000000" w:themeColor="text1"/>
        </w:rPr>
      </w:pPr>
      <w:r w:rsidRPr="008F6A50">
        <w:rPr>
          <w:rFonts w:asciiTheme="minorHAnsi" w:hAnsiTheme="minorHAnsi" w:cstheme="minorHAnsi"/>
          <w:color w:val="000000" w:themeColor="text1"/>
        </w:rPr>
        <w:t xml:space="preserve">The date on which the amendment was made </w:t>
      </w:r>
    </w:p>
    <w:p w14:paraId="3956809D" w14:textId="77777777" w:rsidR="00207140" w:rsidRPr="008F6A50" w:rsidRDefault="00207140" w:rsidP="00F644C6">
      <w:pPr>
        <w:pStyle w:val="ListParagraph"/>
        <w:numPr>
          <w:ilvl w:val="1"/>
          <w:numId w:val="26"/>
        </w:numPr>
        <w:rPr>
          <w:rFonts w:asciiTheme="minorHAnsi" w:hAnsiTheme="minorHAnsi" w:cstheme="minorHAnsi"/>
          <w:color w:val="000000" w:themeColor="text1"/>
        </w:rPr>
      </w:pPr>
      <w:r w:rsidRPr="008F6A50">
        <w:rPr>
          <w:rFonts w:asciiTheme="minorHAnsi" w:hAnsiTheme="minorHAnsi" w:cstheme="minorHAnsi"/>
          <w:color w:val="000000" w:themeColor="text1"/>
        </w:rPr>
        <w:t>The name and position of the person who made the amendment</w:t>
      </w:r>
    </w:p>
    <w:p w14:paraId="56DCDA07" w14:textId="77777777" w:rsidR="008F6A50" w:rsidRPr="008F6A50" w:rsidRDefault="008F6A50" w:rsidP="008F6A50">
      <w:pPr>
        <w:pStyle w:val="ListParagraph"/>
        <w:ind w:left="360"/>
        <w:rPr>
          <w:rFonts w:asciiTheme="minorHAnsi" w:hAnsiTheme="minorHAnsi" w:cstheme="minorHAnsi"/>
          <w:color w:val="000000" w:themeColor="text1"/>
        </w:rPr>
      </w:pPr>
    </w:p>
    <w:p w14:paraId="48B028AD" w14:textId="77777777" w:rsidR="003B1F54" w:rsidRDefault="00207140" w:rsidP="00881F07">
      <w:pPr>
        <w:pStyle w:val="ListParagraph"/>
        <w:numPr>
          <w:ilvl w:val="0"/>
          <w:numId w:val="11"/>
        </w:numPr>
        <w:rPr>
          <w:rFonts w:asciiTheme="minorHAnsi" w:hAnsiTheme="minorHAnsi" w:cstheme="minorHAnsi"/>
          <w:color w:val="000000" w:themeColor="text1"/>
        </w:rPr>
      </w:pPr>
      <w:r w:rsidRPr="003B1F54">
        <w:rPr>
          <w:rFonts w:asciiTheme="minorHAnsi" w:hAnsiTheme="minorHAnsi" w:cstheme="minorHAnsi"/>
          <w:color w:val="000000" w:themeColor="text1"/>
        </w:rPr>
        <w:t>See appendix 1 for the DfE attendance codes.</w:t>
      </w:r>
    </w:p>
    <w:p w14:paraId="47FA6BED" w14:textId="77777777" w:rsidR="003B1F54" w:rsidRDefault="003B1F54" w:rsidP="003B1F54">
      <w:pPr>
        <w:pStyle w:val="ListParagraph"/>
        <w:rPr>
          <w:rFonts w:asciiTheme="minorHAnsi" w:hAnsiTheme="minorHAnsi" w:cstheme="minorHAnsi"/>
          <w:color w:val="000000" w:themeColor="text1"/>
        </w:rPr>
      </w:pPr>
    </w:p>
    <w:p w14:paraId="7F178945" w14:textId="77777777" w:rsidR="003B1F54" w:rsidRPr="00881F07" w:rsidRDefault="00207140" w:rsidP="00881F07">
      <w:pPr>
        <w:pStyle w:val="ListParagraph"/>
        <w:numPr>
          <w:ilvl w:val="0"/>
          <w:numId w:val="11"/>
        </w:numPr>
        <w:rPr>
          <w:rFonts w:asciiTheme="minorHAnsi" w:hAnsiTheme="minorHAnsi" w:cstheme="minorHAnsi"/>
          <w:color w:val="000000" w:themeColor="text1"/>
        </w:rPr>
      </w:pPr>
      <w:r w:rsidRPr="00881F07">
        <w:rPr>
          <w:rFonts w:asciiTheme="minorHAnsi" w:hAnsiTheme="minorHAnsi" w:cstheme="minorHAnsi"/>
          <w:color w:val="000000" w:themeColor="text1"/>
        </w:rPr>
        <w:t>Every entry in the attendance register will be preserved for 3 years after the date on which the entry was made.</w:t>
      </w:r>
    </w:p>
    <w:p w14:paraId="6D0B2CF9" w14:textId="77777777" w:rsidR="003B1F54" w:rsidRPr="00881F07" w:rsidRDefault="003B1F54" w:rsidP="00881F07">
      <w:pPr>
        <w:pStyle w:val="ListParagraph"/>
        <w:ind w:left="360"/>
        <w:rPr>
          <w:rFonts w:asciiTheme="minorHAnsi" w:hAnsiTheme="minorHAnsi" w:cstheme="minorHAnsi"/>
          <w:color w:val="000000" w:themeColor="text1"/>
        </w:rPr>
      </w:pPr>
    </w:p>
    <w:p w14:paraId="194A5C5C" w14:textId="77777777" w:rsidR="003B1F54" w:rsidRPr="00881F07" w:rsidRDefault="00207140" w:rsidP="00881F07">
      <w:pPr>
        <w:pStyle w:val="ListParagraph"/>
        <w:numPr>
          <w:ilvl w:val="0"/>
          <w:numId w:val="11"/>
        </w:numPr>
        <w:rPr>
          <w:rFonts w:asciiTheme="minorHAnsi" w:hAnsiTheme="minorHAnsi" w:cstheme="minorHAnsi"/>
          <w:color w:val="000000" w:themeColor="text1"/>
        </w:rPr>
      </w:pPr>
      <w:r w:rsidRPr="00881F07">
        <w:rPr>
          <w:rFonts w:asciiTheme="minorHAnsi" w:hAnsiTheme="minorHAnsi" w:cstheme="minorHAnsi"/>
          <w:color w:val="000000" w:themeColor="text1"/>
        </w:rPr>
        <w:t xml:space="preserve">Pupils must arrive in school by </w:t>
      </w:r>
      <w:r w:rsidRPr="00881F07">
        <w:rPr>
          <w:rFonts w:asciiTheme="minorHAnsi" w:hAnsiTheme="minorHAnsi" w:cstheme="minorHAnsi"/>
          <w:color w:val="FF0000"/>
        </w:rPr>
        <w:t xml:space="preserve">[time] </w:t>
      </w:r>
      <w:r w:rsidRPr="00881F07">
        <w:rPr>
          <w:rFonts w:asciiTheme="minorHAnsi" w:hAnsiTheme="minorHAnsi" w:cstheme="minorHAnsi"/>
          <w:color w:val="000000" w:themeColor="text1"/>
        </w:rPr>
        <w:t>on each school day.</w:t>
      </w:r>
    </w:p>
    <w:p w14:paraId="7A5510F7" w14:textId="77777777" w:rsidR="003B1F54" w:rsidRPr="00881F07" w:rsidRDefault="003B1F54" w:rsidP="00881F07">
      <w:pPr>
        <w:pStyle w:val="ListParagraph"/>
        <w:ind w:left="360"/>
        <w:rPr>
          <w:rFonts w:asciiTheme="minorHAnsi" w:hAnsiTheme="minorHAnsi" w:cstheme="minorHAnsi"/>
          <w:color w:val="000000" w:themeColor="text1"/>
        </w:rPr>
      </w:pPr>
    </w:p>
    <w:p w14:paraId="2E32D70E" w14:textId="54C5EBF8" w:rsidR="00207140" w:rsidRPr="00881F07" w:rsidRDefault="00207140" w:rsidP="00881F07">
      <w:pPr>
        <w:pStyle w:val="ListParagraph"/>
        <w:numPr>
          <w:ilvl w:val="0"/>
          <w:numId w:val="11"/>
        </w:numPr>
        <w:rPr>
          <w:rFonts w:asciiTheme="minorHAnsi" w:hAnsiTheme="minorHAnsi" w:cstheme="minorHAnsi"/>
          <w:color w:val="000000" w:themeColor="text1"/>
        </w:rPr>
      </w:pPr>
      <w:r w:rsidRPr="00881F07">
        <w:rPr>
          <w:rFonts w:asciiTheme="minorHAnsi" w:hAnsiTheme="minorHAnsi" w:cstheme="minorHAnsi"/>
          <w:color w:val="000000" w:themeColor="text1"/>
        </w:rPr>
        <w:t xml:space="preserve">The register for the first session will be taken at </w:t>
      </w:r>
      <w:r w:rsidRPr="00881F07">
        <w:rPr>
          <w:rFonts w:asciiTheme="minorHAnsi" w:hAnsiTheme="minorHAnsi" w:cstheme="minorHAnsi"/>
          <w:color w:val="FF0000"/>
        </w:rPr>
        <w:t xml:space="preserve">[time] </w:t>
      </w:r>
      <w:r w:rsidRPr="00881F07">
        <w:rPr>
          <w:rFonts w:asciiTheme="minorHAnsi" w:hAnsiTheme="minorHAnsi" w:cstheme="minorHAnsi"/>
          <w:color w:val="000000" w:themeColor="text1"/>
        </w:rPr>
        <w:t xml:space="preserve">and will be kept open until </w:t>
      </w:r>
      <w:r w:rsidRPr="00881F07">
        <w:rPr>
          <w:rFonts w:asciiTheme="minorHAnsi" w:hAnsiTheme="minorHAnsi" w:cstheme="minorHAnsi"/>
          <w:color w:val="FF0000"/>
        </w:rPr>
        <w:t xml:space="preserve">[time]. </w:t>
      </w:r>
      <w:r w:rsidRPr="00881F07">
        <w:rPr>
          <w:rFonts w:asciiTheme="minorHAnsi" w:hAnsiTheme="minorHAnsi" w:cstheme="minorHAnsi"/>
          <w:color w:val="000000" w:themeColor="text1"/>
        </w:rPr>
        <w:t xml:space="preserve">The register for the second session will be taken at </w:t>
      </w:r>
      <w:r w:rsidRPr="00881F07">
        <w:rPr>
          <w:rFonts w:asciiTheme="minorHAnsi" w:hAnsiTheme="minorHAnsi" w:cstheme="minorHAnsi"/>
          <w:color w:val="FF0000"/>
        </w:rPr>
        <w:t xml:space="preserve">[time] </w:t>
      </w:r>
      <w:r w:rsidRPr="00881F07">
        <w:rPr>
          <w:rFonts w:asciiTheme="minorHAnsi" w:hAnsiTheme="minorHAnsi" w:cstheme="minorHAnsi"/>
          <w:color w:val="000000" w:themeColor="text1"/>
        </w:rPr>
        <w:t xml:space="preserve">and will be kept open until </w:t>
      </w:r>
      <w:r w:rsidRPr="00881F07">
        <w:rPr>
          <w:rFonts w:asciiTheme="minorHAnsi" w:hAnsiTheme="minorHAnsi" w:cstheme="minorHAnsi"/>
          <w:color w:val="FF0000"/>
        </w:rPr>
        <w:t>[time].</w:t>
      </w:r>
    </w:p>
    <w:p w14:paraId="7063F476" w14:textId="77777777" w:rsidR="00881F07" w:rsidRDefault="00881F07" w:rsidP="00881F07">
      <w:pPr>
        <w:rPr>
          <w:szCs w:val="20"/>
        </w:rPr>
      </w:pPr>
    </w:p>
    <w:p w14:paraId="2C78D6EE" w14:textId="098D2AEF" w:rsidR="003B1F54" w:rsidRPr="00881F07" w:rsidRDefault="00207140" w:rsidP="00881F07">
      <w:pPr>
        <w:rPr>
          <w:rFonts w:cstheme="minorHAnsi"/>
          <w:b/>
          <w:color w:val="000000" w:themeColor="text1"/>
        </w:rPr>
      </w:pPr>
      <w:r w:rsidRPr="00881F07">
        <w:rPr>
          <w:rFonts w:cstheme="minorHAnsi"/>
          <w:b/>
          <w:color w:val="000000" w:themeColor="text1"/>
        </w:rPr>
        <w:t>Unplanned absence</w:t>
      </w:r>
    </w:p>
    <w:p w14:paraId="07B4D2E4" w14:textId="77777777" w:rsidR="003B1F54" w:rsidRDefault="003B1F54" w:rsidP="003B1F54">
      <w:pPr>
        <w:pStyle w:val="ListParagraph"/>
        <w:rPr>
          <w:rFonts w:asciiTheme="minorHAnsi" w:hAnsiTheme="minorHAnsi" w:cstheme="minorHAnsi"/>
          <w:color w:val="000000" w:themeColor="text1"/>
        </w:rPr>
      </w:pPr>
    </w:p>
    <w:p w14:paraId="737DF779" w14:textId="2A696329" w:rsidR="00207140" w:rsidRPr="00881F07" w:rsidRDefault="00207140" w:rsidP="00881F07">
      <w:pPr>
        <w:pStyle w:val="ListParagraph"/>
        <w:numPr>
          <w:ilvl w:val="0"/>
          <w:numId w:val="11"/>
        </w:numPr>
        <w:rPr>
          <w:rFonts w:asciiTheme="minorHAnsi" w:hAnsiTheme="minorHAnsi" w:cstheme="minorHAnsi"/>
          <w:color w:val="000000" w:themeColor="text1"/>
        </w:rPr>
      </w:pPr>
      <w:r w:rsidRPr="00881F07">
        <w:rPr>
          <w:rFonts w:asciiTheme="minorHAnsi" w:hAnsiTheme="minorHAnsi" w:cstheme="minorHAnsi"/>
          <w:color w:val="000000" w:themeColor="text1"/>
        </w:rPr>
        <w:t xml:space="preserve">Parents must notify the school on the first day of an unplanned absence – for example, if their child is unable to attend due to ill health – by </w:t>
      </w:r>
      <w:r w:rsidRPr="00881F07">
        <w:rPr>
          <w:rFonts w:asciiTheme="minorHAnsi" w:hAnsiTheme="minorHAnsi" w:cstheme="minorHAnsi"/>
          <w:color w:val="FF0000"/>
        </w:rPr>
        <w:t xml:space="preserve">[time] </w:t>
      </w:r>
      <w:r w:rsidRPr="00881F07">
        <w:rPr>
          <w:rFonts w:asciiTheme="minorHAnsi" w:hAnsiTheme="minorHAnsi" w:cstheme="minorHAnsi"/>
          <w:color w:val="000000" w:themeColor="text1"/>
        </w:rPr>
        <w:t>or as soon as practically possible</w:t>
      </w:r>
      <w:r w:rsidR="00E8598C">
        <w:rPr>
          <w:rFonts w:asciiTheme="minorHAnsi" w:hAnsiTheme="minorHAnsi" w:cstheme="minorHAnsi"/>
          <w:color w:val="000000" w:themeColor="text1"/>
        </w:rPr>
        <w:t xml:space="preserve">. </w:t>
      </w:r>
      <w:r w:rsidR="009D295D">
        <w:rPr>
          <w:rFonts w:asciiTheme="minorHAnsi" w:hAnsiTheme="minorHAnsi" w:cstheme="minorHAnsi"/>
        </w:rPr>
        <w:t xml:space="preserve">They should </w:t>
      </w:r>
      <w:r w:rsidR="00E8598C" w:rsidRPr="00E8598C">
        <w:rPr>
          <w:rFonts w:asciiTheme="minorHAnsi" w:hAnsiTheme="minorHAnsi" w:cstheme="minorHAnsi"/>
        </w:rPr>
        <w:t>call the school on each morning of a longer-term absence unless a doctor’s note has been provided stating that a defined period of absence is necessary.</w:t>
      </w:r>
    </w:p>
    <w:p w14:paraId="5847DBD4" w14:textId="77777777" w:rsidR="003B1F54" w:rsidRPr="00881F07" w:rsidRDefault="003B1F54" w:rsidP="00881F07">
      <w:pPr>
        <w:pStyle w:val="ListParagraph"/>
        <w:ind w:left="360"/>
        <w:rPr>
          <w:rFonts w:asciiTheme="minorHAnsi" w:hAnsiTheme="minorHAnsi" w:cstheme="minorHAnsi"/>
          <w:color w:val="000000" w:themeColor="text1"/>
        </w:rPr>
      </w:pPr>
    </w:p>
    <w:p w14:paraId="428BC6E8" w14:textId="77777777" w:rsidR="00207140" w:rsidRPr="00881F07" w:rsidRDefault="00207140" w:rsidP="00881F07">
      <w:pPr>
        <w:pStyle w:val="ListParagraph"/>
        <w:numPr>
          <w:ilvl w:val="0"/>
          <w:numId w:val="11"/>
        </w:numPr>
        <w:rPr>
          <w:rFonts w:asciiTheme="minorHAnsi" w:hAnsiTheme="minorHAnsi" w:cstheme="minorHAnsi"/>
          <w:color w:val="FF0000"/>
        </w:rPr>
      </w:pPr>
      <w:r w:rsidRPr="00881F07">
        <w:rPr>
          <w:rFonts w:asciiTheme="minorHAnsi" w:hAnsiTheme="minorHAnsi" w:cstheme="minorHAnsi"/>
          <w:color w:val="FF0000"/>
        </w:rPr>
        <w:t>Insert information about how parents notify the school of an unplanned absence.</w:t>
      </w:r>
    </w:p>
    <w:p w14:paraId="64B7573C" w14:textId="77777777" w:rsidR="003B1F54" w:rsidRPr="00881F07" w:rsidRDefault="003B1F54" w:rsidP="00881F07">
      <w:pPr>
        <w:pStyle w:val="ListParagraph"/>
        <w:ind w:left="360"/>
        <w:rPr>
          <w:rFonts w:asciiTheme="minorHAnsi" w:hAnsiTheme="minorHAnsi" w:cstheme="minorHAnsi"/>
          <w:color w:val="000000" w:themeColor="text1"/>
        </w:rPr>
      </w:pPr>
    </w:p>
    <w:p w14:paraId="075A8621" w14:textId="77777777" w:rsidR="00207140" w:rsidRPr="00881F07" w:rsidRDefault="00207140" w:rsidP="00881F07">
      <w:pPr>
        <w:pStyle w:val="ListParagraph"/>
        <w:numPr>
          <w:ilvl w:val="0"/>
          <w:numId w:val="11"/>
        </w:numPr>
        <w:rPr>
          <w:rFonts w:asciiTheme="minorHAnsi" w:hAnsiTheme="minorHAnsi" w:cstheme="minorHAnsi"/>
          <w:color w:val="000000" w:themeColor="text1"/>
        </w:rPr>
      </w:pPr>
      <w:r w:rsidRPr="00881F07">
        <w:rPr>
          <w:rFonts w:asciiTheme="minorHAnsi" w:hAnsiTheme="minorHAnsi" w:cstheme="minorHAnsi"/>
          <w:color w:val="000000" w:themeColor="text1"/>
        </w:rPr>
        <w:t>Absence due to illness will be authorised unless the school has a genuine concern about the authenticity of the illness.</w:t>
      </w:r>
    </w:p>
    <w:p w14:paraId="689A7C86" w14:textId="77777777" w:rsidR="003B1F54" w:rsidRDefault="003B1F54" w:rsidP="003B1F54">
      <w:pPr>
        <w:pStyle w:val="ListParagraph"/>
        <w:rPr>
          <w:rFonts w:asciiTheme="minorHAnsi" w:hAnsiTheme="minorHAnsi" w:cstheme="minorHAnsi"/>
          <w:color w:val="000000" w:themeColor="text1"/>
        </w:rPr>
      </w:pPr>
    </w:p>
    <w:p w14:paraId="36D85D48" w14:textId="38D89325" w:rsidR="00207140" w:rsidRPr="00881F07" w:rsidRDefault="00207140" w:rsidP="00881F07">
      <w:pPr>
        <w:pStyle w:val="ListParagraph"/>
        <w:numPr>
          <w:ilvl w:val="0"/>
          <w:numId w:val="11"/>
        </w:numPr>
        <w:rPr>
          <w:rFonts w:asciiTheme="minorHAnsi" w:hAnsiTheme="minorHAnsi" w:cstheme="minorHAnsi"/>
          <w:color w:val="000000" w:themeColor="text1"/>
        </w:rPr>
      </w:pPr>
      <w:r w:rsidRPr="00881F07">
        <w:rPr>
          <w:rFonts w:asciiTheme="minorHAnsi" w:hAnsiTheme="minorHAnsi" w:cstheme="minorHAnsi"/>
          <w:color w:val="000000" w:themeColor="text1"/>
        </w:rPr>
        <w:t>If the authenticity of the illness is in doubt, the school may ask parents to provide medical evidence, such a</w:t>
      </w:r>
      <w:r w:rsidR="009D295D">
        <w:rPr>
          <w:rFonts w:asciiTheme="minorHAnsi" w:hAnsiTheme="minorHAnsi" w:cstheme="minorHAnsi"/>
          <w:color w:val="000000" w:themeColor="text1"/>
        </w:rPr>
        <w:t>s a doctor’s note,</w:t>
      </w:r>
      <w:r w:rsidRPr="00881F07">
        <w:rPr>
          <w:rFonts w:asciiTheme="minorHAnsi" w:hAnsiTheme="minorHAnsi" w:cstheme="minorHAnsi"/>
          <w:color w:val="000000" w:themeColor="text1"/>
        </w:rPr>
        <w:t xml:space="preserve"> appointment card or other appropriate form of evidence. We will not ask for medical evidence unnecessarily.</w:t>
      </w:r>
    </w:p>
    <w:p w14:paraId="09A817D2" w14:textId="77777777" w:rsidR="003B1F54" w:rsidRPr="00881F07" w:rsidRDefault="003B1F54" w:rsidP="00881F07">
      <w:pPr>
        <w:pStyle w:val="ListParagraph"/>
        <w:ind w:left="360"/>
        <w:rPr>
          <w:rFonts w:asciiTheme="minorHAnsi" w:hAnsiTheme="minorHAnsi" w:cstheme="minorHAnsi"/>
          <w:color w:val="000000" w:themeColor="text1"/>
        </w:rPr>
      </w:pPr>
    </w:p>
    <w:p w14:paraId="257F5CF6" w14:textId="5DE108A4" w:rsidR="00207140" w:rsidRPr="00881F07" w:rsidRDefault="00207140" w:rsidP="00881F07">
      <w:pPr>
        <w:pStyle w:val="ListParagraph"/>
        <w:numPr>
          <w:ilvl w:val="0"/>
          <w:numId w:val="11"/>
        </w:numPr>
        <w:rPr>
          <w:rFonts w:asciiTheme="minorHAnsi" w:hAnsiTheme="minorHAnsi" w:cstheme="minorHAnsi"/>
          <w:color w:val="000000" w:themeColor="text1"/>
        </w:rPr>
      </w:pPr>
      <w:r w:rsidRPr="00881F07">
        <w:rPr>
          <w:rFonts w:asciiTheme="minorHAnsi" w:hAnsiTheme="minorHAnsi" w:cstheme="minorHAnsi"/>
          <w:color w:val="000000" w:themeColor="text1"/>
        </w:rPr>
        <w:t>If the school is not satisfi</w:t>
      </w:r>
      <w:r w:rsidR="009D295D">
        <w:rPr>
          <w:rFonts w:asciiTheme="minorHAnsi" w:hAnsiTheme="minorHAnsi" w:cstheme="minorHAnsi"/>
          <w:color w:val="000000" w:themeColor="text1"/>
        </w:rPr>
        <w:t>ed about the authenticity of an</w:t>
      </w:r>
      <w:r w:rsidRPr="00881F07">
        <w:rPr>
          <w:rFonts w:asciiTheme="minorHAnsi" w:hAnsiTheme="minorHAnsi" w:cstheme="minorHAnsi"/>
          <w:color w:val="000000" w:themeColor="text1"/>
        </w:rPr>
        <w:t xml:space="preserve"> illness, the absence will be recorded as unauthorised and parents will be notified of this.</w:t>
      </w:r>
    </w:p>
    <w:p w14:paraId="571DAD1E" w14:textId="77777777" w:rsidR="003B1F54" w:rsidRPr="003B1F54" w:rsidRDefault="003B1F54" w:rsidP="003B1F54">
      <w:pPr>
        <w:pStyle w:val="ListParagraph"/>
        <w:ind w:left="360"/>
        <w:rPr>
          <w:rFonts w:asciiTheme="minorHAnsi" w:hAnsiTheme="minorHAnsi" w:cstheme="minorHAnsi"/>
          <w:szCs w:val="20"/>
        </w:rPr>
      </w:pPr>
    </w:p>
    <w:p w14:paraId="78BDDF7C" w14:textId="6F2CE52B" w:rsidR="00207140" w:rsidRPr="00881F07" w:rsidRDefault="00207140" w:rsidP="00881F07">
      <w:pPr>
        <w:rPr>
          <w:rFonts w:cstheme="minorHAnsi"/>
          <w:b/>
          <w:szCs w:val="20"/>
        </w:rPr>
      </w:pPr>
      <w:r w:rsidRPr="00881F07">
        <w:rPr>
          <w:rFonts w:cstheme="minorHAnsi"/>
          <w:b/>
          <w:szCs w:val="20"/>
        </w:rPr>
        <w:t>Medical or dental appointments</w:t>
      </w:r>
    </w:p>
    <w:p w14:paraId="4F65F4B1" w14:textId="77777777" w:rsidR="002F6A11" w:rsidRDefault="002F6A11" w:rsidP="002F6A11">
      <w:pPr>
        <w:pStyle w:val="ListParagraph"/>
        <w:rPr>
          <w:rFonts w:asciiTheme="minorHAnsi" w:hAnsiTheme="minorHAnsi" w:cstheme="minorHAnsi"/>
          <w:color w:val="000000" w:themeColor="text1"/>
        </w:rPr>
      </w:pPr>
    </w:p>
    <w:p w14:paraId="27338931" w14:textId="77777777" w:rsidR="00207140" w:rsidRPr="00881F07" w:rsidRDefault="00207140" w:rsidP="00881F07">
      <w:pPr>
        <w:pStyle w:val="ListParagraph"/>
        <w:numPr>
          <w:ilvl w:val="0"/>
          <w:numId w:val="11"/>
        </w:numPr>
        <w:rPr>
          <w:rFonts w:asciiTheme="minorHAnsi" w:hAnsiTheme="minorHAnsi" w:cstheme="minorHAnsi"/>
          <w:color w:val="000000" w:themeColor="text1"/>
        </w:rPr>
      </w:pPr>
      <w:r w:rsidRPr="00881F07">
        <w:rPr>
          <w:rFonts w:asciiTheme="minorHAnsi" w:hAnsiTheme="minorHAnsi" w:cstheme="minorHAnsi"/>
          <w:color w:val="000000" w:themeColor="text1"/>
        </w:rPr>
        <w:t>Missing registration for a medical or dental appointment is counted as an authorised absence; advance notice is required for authorising these absences.</w:t>
      </w:r>
    </w:p>
    <w:p w14:paraId="15691514" w14:textId="77777777" w:rsidR="002F6A11" w:rsidRPr="00881F07" w:rsidRDefault="002F6A11" w:rsidP="00881F07">
      <w:pPr>
        <w:pStyle w:val="ListParagraph"/>
        <w:ind w:left="360"/>
        <w:rPr>
          <w:rFonts w:asciiTheme="minorHAnsi" w:hAnsiTheme="minorHAnsi" w:cstheme="minorHAnsi"/>
          <w:color w:val="000000" w:themeColor="text1"/>
        </w:rPr>
      </w:pPr>
    </w:p>
    <w:p w14:paraId="7F22DB10" w14:textId="1BA4B515" w:rsidR="00207140" w:rsidRPr="00881F07" w:rsidRDefault="002F6A11" w:rsidP="00881F07">
      <w:pPr>
        <w:pStyle w:val="ListParagraph"/>
        <w:numPr>
          <w:ilvl w:val="0"/>
          <w:numId w:val="11"/>
        </w:numPr>
        <w:rPr>
          <w:rFonts w:asciiTheme="minorHAnsi" w:hAnsiTheme="minorHAnsi" w:cstheme="minorHAnsi"/>
          <w:color w:val="000000" w:themeColor="text1"/>
        </w:rPr>
      </w:pPr>
      <w:r w:rsidRPr="00881F07">
        <w:rPr>
          <w:rFonts w:asciiTheme="minorHAnsi" w:hAnsiTheme="minorHAnsi" w:cstheme="minorHAnsi"/>
          <w:color w:val="000000" w:themeColor="text1"/>
        </w:rPr>
        <w:t>P</w:t>
      </w:r>
      <w:r w:rsidR="00207140" w:rsidRPr="00881F07">
        <w:rPr>
          <w:rFonts w:asciiTheme="minorHAnsi" w:hAnsiTheme="minorHAnsi" w:cstheme="minorHAnsi"/>
          <w:color w:val="000000" w:themeColor="text1"/>
        </w:rPr>
        <w:t>arents should make medical and dental appointments out of school hours where possible. Where this is not possible, the pupil should be out of school for the minimum amount of time necessary.</w:t>
      </w:r>
    </w:p>
    <w:p w14:paraId="7B5A4D85" w14:textId="77777777" w:rsidR="002F6A11" w:rsidRPr="00881F07" w:rsidRDefault="002F6A11" w:rsidP="00881F07">
      <w:pPr>
        <w:pStyle w:val="ListParagraph"/>
        <w:ind w:left="360"/>
        <w:rPr>
          <w:rFonts w:asciiTheme="minorHAnsi" w:hAnsiTheme="minorHAnsi" w:cstheme="minorHAnsi"/>
          <w:color w:val="000000" w:themeColor="text1"/>
        </w:rPr>
      </w:pPr>
    </w:p>
    <w:p w14:paraId="773AF2D7" w14:textId="77777777" w:rsidR="00207140" w:rsidRPr="00881F07" w:rsidRDefault="00207140" w:rsidP="00881F07">
      <w:pPr>
        <w:pStyle w:val="ListParagraph"/>
        <w:numPr>
          <w:ilvl w:val="0"/>
          <w:numId w:val="11"/>
        </w:numPr>
        <w:rPr>
          <w:rFonts w:asciiTheme="minorHAnsi" w:hAnsiTheme="minorHAnsi" w:cstheme="minorHAnsi"/>
          <w:color w:val="FF0000"/>
        </w:rPr>
      </w:pPr>
      <w:r w:rsidRPr="00881F07">
        <w:rPr>
          <w:rFonts w:asciiTheme="minorHAnsi" w:hAnsiTheme="minorHAnsi" w:cstheme="minorHAnsi"/>
          <w:color w:val="FF0000"/>
        </w:rPr>
        <w:t>Insert information about how parents notify the school in advance of a medical or dental appointment.</w:t>
      </w:r>
    </w:p>
    <w:p w14:paraId="6731978F" w14:textId="4C39D0E5" w:rsidR="00207140" w:rsidRDefault="00207140" w:rsidP="00207140">
      <w:pPr>
        <w:rPr>
          <w:b/>
        </w:rPr>
      </w:pPr>
      <w:r w:rsidRPr="00B24594">
        <w:rPr>
          <w:b/>
        </w:rPr>
        <w:t>Lateness and punctuality</w:t>
      </w:r>
    </w:p>
    <w:p w14:paraId="4CDA4BAF" w14:textId="77777777" w:rsidR="00881F07" w:rsidRPr="00B24594" w:rsidRDefault="00881F07" w:rsidP="00207140">
      <w:pPr>
        <w:rPr>
          <w:b/>
        </w:rPr>
      </w:pPr>
    </w:p>
    <w:p w14:paraId="6D965C3A" w14:textId="117C2D86" w:rsidR="00881F07" w:rsidRPr="00A76491" w:rsidRDefault="00207140" w:rsidP="00207140">
      <w:pPr>
        <w:pStyle w:val="ListParagraph"/>
        <w:numPr>
          <w:ilvl w:val="0"/>
          <w:numId w:val="11"/>
        </w:numPr>
        <w:rPr>
          <w:rFonts w:asciiTheme="minorHAnsi" w:eastAsia="Arial" w:hAnsiTheme="minorHAnsi" w:cstheme="minorHAnsi"/>
          <w:lang w:eastAsia="en-GB"/>
        </w:rPr>
      </w:pPr>
      <w:r w:rsidRPr="00881F07">
        <w:rPr>
          <w:rFonts w:asciiTheme="minorHAnsi" w:eastAsia="Arial" w:hAnsiTheme="minorHAnsi" w:cstheme="minorHAnsi"/>
          <w:lang w:eastAsia="en-GB"/>
        </w:rPr>
        <w:t>A pupil who arrives late but before the register has closed will be marked as late, using the appropriate code.</w:t>
      </w:r>
    </w:p>
    <w:p w14:paraId="63EB2B6B" w14:textId="77777777" w:rsidR="00A76491" w:rsidRDefault="00A76491" w:rsidP="00A76491">
      <w:pPr>
        <w:pStyle w:val="ListParagraph"/>
        <w:ind w:left="360"/>
        <w:rPr>
          <w:rFonts w:asciiTheme="minorHAnsi" w:eastAsia="Arial" w:hAnsiTheme="minorHAnsi" w:cstheme="minorHAnsi"/>
          <w:lang w:eastAsia="en-GB"/>
        </w:rPr>
      </w:pPr>
    </w:p>
    <w:p w14:paraId="58CFCE56" w14:textId="77777777" w:rsidR="00207140" w:rsidRPr="00881F07" w:rsidRDefault="00207140" w:rsidP="00881F07">
      <w:pPr>
        <w:pStyle w:val="ListParagraph"/>
        <w:numPr>
          <w:ilvl w:val="0"/>
          <w:numId w:val="11"/>
        </w:numPr>
        <w:rPr>
          <w:rFonts w:asciiTheme="minorHAnsi" w:eastAsia="Arial" w:hAnsiTheme="minorHAnsi" w:cstheme="minorHAnsi"/>
          <w:lang w:eastAsia="en-GB"/>
        </w:rPr>
      </w:pPr>
      <w:r w:rsidRPr="00881F07">
        <w:rPr>
          <w:rFonts w:asciiTheme="minorHAnsi" w:eastAsia="Arial" w:hAnsiTheme="minorHAnsi" w:cstheme="minorHAnsi"/>
          <w:lang w:eastAsia="en-GB"/>
        </w:rPr>
        <w:t>A pupil who arrives after the register has closed will be marked as absent, using the appropriate code.</w:t>
      </w:r>
    </w:p>
    <w:p w14:paraId="709C9A4F" w14:textId="77777777" w:rsidR="00A76491" w:rsidRDefault="00A76491" w:rsidP="00A76491">
      <w:pPr>
        <w:pStyle w:val="ListParagraph"/>
        <w:ind w:left="360"/>
        <w:rPr>
          <w:rFonts w:asciiTheme="minorHAnsi" w:hAnsiTheme="minorHAnsi" w:cstheme="minorHAnsi"/>
          <w:color w:val="FF0000"/>
        </w:rPr>
      </w:pPr>
    </w:p>
    <w:p w14:paraId="7A4CD537" w14:textId="04FDB9BC" w:rsidR="00A76491" w:rsidRPr="00881F07" w:rsidRDefault="00A76491" w:rsidP="00A76491">
      <w:pPr>
        <w:pStyle w:val="ListParagraph"/>
        <w:numPr>
          <w:ilvl w:val="0"/>
          <w:numId w:val="11"/>
        </w:numPr>
        <w:rPr>
          <w:rFonts w:asciiTheme="minorHAnsi" w:hAnsiTheme="minorHAnsi" w:cstheme="minorHAnsi"/>
          <w:color w:val="FF0000"/>
        </w:rPr>
      </w:pPr>
      <w:r w:rsidRPr="00881F07">
        <w:rPr>
          <w:rFonts w:asciiTheme="minorHAnsi" w:hAnsiTheme="minorHAnsi" w:cstheme="minorHAnsi"/>
          <w:color w:val="FF0000"/>
        </w:rPr>
        <w:t>Insert information about</w:t>
      </w:r>
      <w:r>
        <w:rPr>
          <w:rFonts w:asciiTheme="minorHAnsi" w:hAnsiTheme="minorHAnsi" w:cstheme="minorHAnsi"/>
          <w:color w:val="FF0000"/>
        </w:rPr>
        <w:t xml:space="preserve"> action which the school takes with pupils who arrive late</w:t>
      </w:r>
      <w:r w:rsidRPr="00881F07">
        <w:rPr>
          <w:rFonts w:asciiTheme="minorHAnsi" w:hAnsiTheme="minorHAnsi" w:cstheme="minorHAnsi"/>
          <w:color w:val="FF0000"/>
        </w:rPr>
        <w:t>.</w:t>
      </w:r>
    </w:p>
    <w:p w14:paraId="21EF2DAD" w14:textId="77777777" w:rsidR="00207140" w:rsidRDefault="00207140" w:rsidP="00207140">
      <w:pPr>
        <w:rPr>
          <w:rFonts w:cs="Arial"/>
          <w:szCs w:val="20"/>
        </w:rPr>
      </w:pPr>
    </w:p>
    <w:p w14:paraId="6FB81040" w14:textId="3624B572" w:rsidR="00207140" w:rsidRDefault="00207140" w:rsidP="00207140">
      <w:pPr>
        <w:rPr>
          <w:rFonts w:cs="Arial"/>
          <w:b/>
        </w:rPr>
      </w:pPr>
      <w:r w:rsidRPr="0030625E">
        <w:rPr>
          <w:rFonts w:cs="Arial"/>
          <w:b/>
        </w:rPr>
        <w:t>Following up absence</w:t>
      </w:r>
    </w:p>
    <w:p w14:paraId="20A62A21" w14:textId="77777777" w:rsidR="00881F07" w:rsidRPr="0030625E" w:rsidRDefault="00881F07" w:rsidP="00207140">
      <w:pPr>
        <w:rPr>
          <w:rFonts w:cs="Arial"/>
          <w:b/>
        </w:rPr>
      </w:pPr>
    </w:p>
    <w:p w14:paraId="1746F06B" w14:textId="77777777" w:rsidR="00881F07" w:rsidRDefault="00207140" w:rsidP="005B6C5E">
      <w:pPr>
        <w:pStyle w:val="ListParagraph"/>
        <w:numPr>
          <w:ilvl w:val="0"/>
          <w:numId w:val="11"/>
        </w:numPr>
        <w:rPr>
          <w:rFonts w:asciiTheme="minorHAnsi" w:hAnsiTheme="minorHAnsi" w:cstheme="minorHAnsi"/>
        </w:rPr>
      </w:pPr>
      <w:r w:rsidRPr="00881F07">
        <w:rPr>
          <w:rFonts w:asciiTheme="minorHAnsi" w:hAnsiTheme="minorHAnsi" w:cstheme="minorHAnsi"/>
        </w:rPr>
        <w:t>The school will follow up any</w:t>
      </w:r>
      <w:r w:rsidRPr="00881F07">
        <w:rPr>
          <w:rFonts w:asciiTheme="minorHAnsi" w:hAnsiTheme="minorHAnsi" w:cstheme="minorHAnsi"/>
          <w:color w:val="FF0000"/>
        </w:rPr>
        <w:t xml:space="preserve"> </w:t>
      </w:r>
      <w:r w:rsidRPr="00881F07">
        <w:rPr>
          <w:rFonts w:asciiTheme="minorHAnsi" w:hAnsiTheme="minorHAnsi" w:cstheme="minorHAnsi"/>
        </w:rPr>
        <w:t xml:space="preserve">absences to ascertain the reason, ensure proper safeguarding action is taken where necessary, identify whether the absence is approved or not and identify the correct attendance code to use. </w:t>
      </w:r>
    </w:p>
    <w:p w14:paraId="142ED046" w14:textId="77777777" w:rsidR="00207140" w:rsidRDefault="00207140" w:rsidP="00207140"/>
    <w:p w14:paraId="62F8C660" w14:textId="2C3B8DF1" w:rsidR="00207140" w:rsidRPr="00D470AA" w:rsidRDefault="00207140" w:rsidP="00207140">
      <w:pPr>
        <w:rPr>
          <w:b/>
        </w:rPr>
      </w:pPr>
      <w:r w:rsidRPr="00D470AA">
        <w:rPr>
          <w:b/>
        </w:rPr>
        <w:t>Reporting to parents</w:t>
      </w:r>
    </w:p>
    <w:p w14:paraId="7CDF2C82" w14:textId="77777777" w:rsidR="00207140" w:rsidRPr="00881F07" w:rsidRDefault="00207140" w:rsidP="00881F07">
      <w:pPr>
        <w:pStyle w:val="Caption1"/>
        <w:numPr>
          <w:ilvl w:val="0"/>
          <w:numId w:val="11"/>
        </w:numPr>
        <w:rPr>
          <w:rFonts w:asciiTheme="minorHAnsi" w:hAnsiTheme="minorHAnsi" w:cstheme="minorHAnsi"/>
          <w:sz w:val="22"/>
          <w:szCs w:val="22"/>
        </w:rPr>
      </w:pPr>
      <w:r w:rsidRPr="00881F07">
        <w:rPr>
          <w:rFonts w:asciiTheme="minorHAnsi" w:hAnsiTheme="minorHAnsi" w:cstheme="minorHAnsi"/>
          <w:i w:val="0"/>
          <w:color w:val="auto"/>
          <w:sz w:val="22"/>
          <w:szCs w:val="22"/>
        </w:rPr>
        <w:lastRenderedPageBreak/>
        <w:t>Parents will receive a written report on their child’s attendance at the end of each academic year as part of the annual report.</w:t>
      </w:r>
    </w:p>
    <w:p w14:paraId="18BB7D0D" w14:textId="52444E79" w:rsidR="00207140" w:rsidRPr="001B0588" w:rsidRDefault="00207140" w:rsidP="00207140">
      <w:pPr>
        <w:pStyle w:val="Heading1"/>
      </w:pPr>
      <w:bookmarkStart w:id="3" w:name="_Toc521484876"/>
      <w:r>
        <w:t>Authorised and unauthorised absence</w:t>
      </w:r>
      <w:bookmarkEnd w:id="3"/>
    </w:p>
    <w:p w14:paraId="37EA4DC8" w14:textId="12B9BE28" w:rsidR="00207140" w:rsidRDefault="00AB6DBE" w:rsidP="00881F07">
      <w:pPr>
        <w:pStyle w:val="ListParagraph"/>
        <w:numPr>
          <w:ilvl w:val="0"/>
          <w:numId w:val="11"/>
        </w:numPr>
        <w:rPr>
          <w:rFonts w:asciiTheme="minorHAnsi" w:hAnsiTheme="minorHAnsi" w:cstheme="minorHAnsi"/>
          <w:shd w:val="clear" w:color="auto" w:fill="FFFFFF"/>
        </w:rPr>
      </w:pPr>
      <w:r>
        <w:rPr>
          <w:rFonts w:asciiTheme="minorHAnsi" w:hAnsiTheme="minorHAnsi" w:cstheme="minorHAnsi"/>
          <w:shd w:val="clear" w:color="auto" w:fill="FFFFFF"/>
        </w:rPr>
        <w:t>Principal</w:t>
      </w:r>
      <w:r w:rsidR="00F644C6">
        <w:rPr>
          <w:rFonts w:asciiTheme="minorHAnsi" w:hAnsiTheme="minorHAnsi" w:cstheme="minorHAnsi"/>
          <w:shd w:val="clear" w:color="auto" w:fill="FFFFFF"/>
        </w:rPr>
        <w:t>s</w:t>
      </w:r>
      <w:r>
        <w:rPr>
          <w:rFonts w:asciiTheme="minorHAnsi" w:hAnsiTheme="minorHAnsi" w:cstheme="minorHAnsi"/>
          <w:shd w:val="clear" w:color="auto" w:fill="FFFFFF"/>
        </w:rPr>
        <w:t>/Headteacher</w:t>
      </w:r>
      <w:r w:rsidR="00207140" w:rsidRPr="00881F07">
        <w:rPr>
          <w:rFonts w:asciiTheme="minorHAnsi" w:hAnsiTheme="minorHAnsi" w:cstheme="minorHAnsi"/>
          <w:shd w:val="clear" w:color="auto" w:fill="FFFFFF"/>
        </w:rPr>
        <w:t>s may not grant any leave of absence to pupils during term time unless they consider there to be 'exceptional circumstances'.</w:t>
      </w:r>
    </w:p>
    <w:p w14:paraId="1CE796FA" w14:textId="77777777" w:rsidR="00881F07" w:rsidRPr="00881F07" w:rsidRDefault="00881F07" w:rsidP="00881F07">
      <w:pPr>
        <w:pStyle w:val="ListParagraph"/>
        <w:ind w:left="360"/>
        <w:rPr>
          <w:rFonts w:asciiTheme="minorHAnsi" w:hAnsiTheme="minorHAnsi" w:cstheme="minorHAnsi"/>
          <w:color w:val="FF0000"/>
        </w:rPr>
      </w:pPr>
    </w:p>
    <w:p w14:paraId="2AEB8A53" w14:textId="70CF9B6D" w:rsidR="00207140" w:rsidRPr="00881F07" w:rsidRDefault="00207140" w:rsidP="00881F07">
      <w:pPr>
        <w:pStyle w:val="ListParagraph"/>
        <w:numPr>
          <w:ilvl w:val="0"/>
          <w:numId w:val="11"/>
        </w:numPr>
        <w:rPr>
          <w:rFonts w:asciiTheme="minorHAnsi" w:hAnsiTheme="minorHAnsi" w:cstheme="minorHAnsi"/>
          <w:color w:val="FF0000"/>
        </w:rPr>
      </w:pPr>
      <w:r w:rsidRPr="00881F07">
        <w:rPr>
          <w:rFonts w:asciiTheme="minorHAnsi" w:hAnsiTheme="minorHAnsi" w:cstheme="minorHAnsi"/>
        </w:rPr>
        <w:t xml:space="preserve">The school considers each application for term-time absence individually, taking into account the specific facts, circumstances and relevant context behind the request. </w:t>
      </w:r>
      <w:r w:rsidRPr="00881F07">
        <w:rPr>
          <w:rFonts w:asciiTheme="minorHAnsi" w:eastAsia="Arial" w:hAnsiTheme="minorHAnsi" w:cstheme="minorHAnsi"/>
          <w:lang w:eastAsia="en-GB"/>
        </w:rPr>
        <w:t xml:space="preserve">A leave of absence is granted entirely at the </w:t>
      </w:r>
      <w:r w:rsidR="00AB6DBE">
        <w:rPr>
          <w:rFonts w:asciiTheme="minorHAnsi" w:eastAsia="Arial" w:hAnsiTheme="minorHAnsi" w:cstheme="minorHAnsi"/>
          <w:lang w:eastAsia="en-GB"/>
        </w:rPr>
        <w:t>Principal</w:t>
      </w:r>
      <w:r w:rsidR="00F644C6">
        <w:rPr>
          <w:rFonts w:asciiTheme="minorHAnsi" w:eastAsia="Arial" w:hAnsiTheme="minorHAnsi" w:cstheme="minorHAnsi"/>
          <w:lang w:eastAsia="en-GB"/>
        </w:rPr>
        <w:t>’s</w:t>
      </w:r>
      <w:r w:rsidR="00AB6DBE">
        <w:rPr>
          <w:rFonts w:asciiTheme="minorHAnsi" w:eastAsia="Arial" w:hAnsiTheme="minorHAnsi" w:cstheme="minorHAnsi"/>
          <w:lang w:eastAsia="en-GB"/>
        </w:rPr>
        <w:t>/Headteacher</w:t>
      </w:r>
      <w:r w:rsidRPr="00881F07">
        <w:rPr>
          <w:rFonts w:asciiTheme="minorHAnsi" w:eastAsia="Arial" w:hAnsiTheme="minorHAnsi" w:cstheme="minorHAnsi"/>
          <w:lang w:eastAsia="en-GB"/>
        </w:rPr>
        <w:t>’s discretion.</w:t>
      </w:r>
    </w:p>
    <w:p w14:paraId="7B97B5C8" w14:textId="77777777" w:rsidR="00881F07" w:rsidRDefault="00881F07" w:rsidP="00881F07">
      <w:pPr>
        <w:pStyle w:val="ListParagraph"/>
        <w:ind w:left="360"/>
        <w:rPr>
          <w:rFonts w:asciiTheme="minorHAnsi" w:hAnsiTheme="minorHAnsi" w:cstheme="minorHAnsi"/>
        </w:rPr>
      </w:pPr>
    </w:p>
    <w:p w14:paraId="5A04BD73" w14:textId="21C3087D" w:rsidR="00881F07" w:rsidRPr="00881F07" w:rsidRDefault="00207140" w:rsidP="00881F07">
      <w:pPr>
        <w:pStyle w:val="ListParagraph"/>
        <w:numPr>
          <w:ilvl w:val="0"/>
          <w:numId w:val="11"/>
        </w:numPr>
        <w:rPr>
          <w:rFonts w:asciiTheme="minorHAnsi" w:hAnsiTheme="minorHAnsi" w:cstheme="minorHAnsi"/>
        </w:rPr>
      </w:pPr>
      <w:r w:rsidRPr="00881F07">
        <w:rPr>
          <w:rFonts w:asciiTheme="minorHAnsi" w:hAnsiTheme="minorHAnsi" w:cstheme="minorHAnsi"/>
        </w:rPr>
        <w:t xml:space="preserve">Valid reasons for </w:t>
      </w:r>
      <w:r w:rsidRPr="00881F07">
        <w:rPr>
          <w:rFonts w:asciiTheme="minorHAnsi" w:hAnsiTheme="minorHAnsi" w:cstheme="minorHAnsi"/>
          <w:b/>
        </w:rPr>
        <w:t>authorised absence</w:t>
      </w:r>
      <w:r w:rsidRPr="00881F07">
        <w:rPr>
          <w:rFonts w:asciiTheme="minorHAnsi" w:hAnsiTheme="minorHAnsi" w:cstheme="minorHAnsi"/>
        </w:rPr>
        <w:t xml:space="preserve"> include:</w:t>
      </w:r>
    </w:p>
    <w:p w14:paraId="52296233" w14:textId="77777777" w:rsidR="00881F07" w:rsidRDefault="00881F07" w:rsidP="00881F07">
      <w:pPr>
        <w:pStyle w:val="ListParagraph"/>
        <w:ind w:left="1440"/>
        <w:rPr>
          <w:rFonts w:asciiTheme="minorHAnsi" w:hAnsiTheme="minorHAnsi" w:cstheme="minorHAnsi"/>
          <w:color w:val="000000" w:themeColor="text1"/>
        </w:rPr>
      </w:pPr>
    </w:p>
    <w:p w14:paraId="41CA83CA" w14:textId="54C89BBD" w:rsidR="00207140" w:rsidRPr="00881F07" w:rsidRDefault="00207140" w:rsidP="00F644C6">
      <w:pPr>
        <w:pStyle w:val="ListParagraph"/>
        <w:numPr>
          <w:ilvl w:val="1"/>
          <w:numId w:val="26"/>
        </w:numPr>
        <w:rPr>
          <w:rFonts w:asciiTheme="minorHAnsi" w:hAnsiTheme="minorHAnsi" w:cstheme="minorHAnsi"/>
          <w:color w:val="000000" w:themeColor="text1"/>
        </w:rPr>
      </w:pPr>
      <w:r w:rsidRPr="00881F07">
        <w:rPr>
          <w:rFonts w:asciiTheme="minorHAnsi" w:hAnsiTheme="minorHAnsi" w:cstheme="minorHAnsi"/>
          <w:color w:val="000000" w:themeColor="text1"/>
        </w:rPr>
        <w:t xml:space="preserve">Illness and medical/dental appointments – </w:t>
      </w:r>
      <w:r w:rsidR="00881F07">
        <w:rPr>
          <w:rFonts w:asciiTheme="minorHAnsi" w:hAnsiTheme="minorHAnsi" w:cstheme="minorHAnsi"/>
          <w:color w:val="000000" w:themeColor="text1"/>
        </w:rPr>
        <w:t>as explained in paragraphs 13-20</w:t>
      </w:r>
    </w:p>
    <w:p w14:paraId="112EC3B6" w14:textId="77777777" w:rsidR="00207140" w:rsidRPr="00881F07" w:rsidRDefault="00207140" w:rsidP="00F644C6">
      <w:pPr>
        <w:pStyle w:val="ListParagraph"/>
        <w:numPr>
          <w:ilvl w:val="1"/>
          <w:numId w:val="26"/>
        </w:numPr>
        <w:rPr>
          <w:rFonts w:asciiTheme="minorHAnsi" w:hAnsiTheme="minorHAnsi" w:cstheme="minorHAnsi"/>
          <w:color w:val="000000" w:themeColor="text1"/>
        </w:rPr>
      </w:pPr>
      <w:r w:rsidRPr="00881F07">
        <w:rPr>
          <w:rFonts w:asciiTheme="minorHAnsi" w:hAnsiTheme="minorHAnsi" w:cstheme="minorHAnsi"/>
          <w:color w:val="000000" w:themeColor="text1"/>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4A16E31A" w14:textId="77777777" w:rsidR="00207140" w:rsidRPr="00881F07" w:rsidRDefault="00207140" w:rsidP="00F644C6">
      <w:pPr>
        <w:pStyle w:val="ListParagraph"/>
        <w:numPr>
          <w:ilvl w:val="1"/>
          <w:numId w:val="26"/>
        </w:numPr>
        <w:rPr>
          <w:rFonts w:asciiTheme="minorHAnsi" w:hAnsiTheme="minorHAnsi" w:cstheme="minorHAnsi"/>
          <w:color w:val="000000" w:themeColor="text1"/>
        </w:rPr>
      </w:pPr>
      <w:r w:rsidRPr="00881F07">
        <w:rPr>
          <w:rFonts w:asciiTheme="minorHAnsi" w:hAnsiTheme="minorHAnsi" w:cstheme="minorHAnsi"/>
          <w:color w:val="000000" w:themeColor="text1"/>
        </w:rPr>
        <w:t>Traveller pupils travelling for occupational purposes –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14:paraId="4864ECF7" w14:textId="77777777" w:rsidR="00E14188" w:rsidRDefault="00E14188" w:rsidP="00E14188">
      <w:pPr>
        <w:pStyle w:val="ListParagraph"/>
        <w:ind w:left="360"/>
        <w:rPr>
          <w:rFonts w:asciiTheme="minorHAnsi" w:hAnsiTheme="minorHAnsi" w:cstheme="minorHAnsi"/>
        </w:rPr>
      </w:pPr>
    </w:p>
    <w:p w14:paraId="6B1328F2" w14:textId="40B8B216" w:rsidR="00207140" w:rsidRPr="00881F07" w:rsidRDefault="00207140" w:rsidP="00881F07">
      <w:pPr>
        <w:pStyle w:val="ListParagraph"/>
        <w:numPr>
          <w:ilvl w:val="0"/>
          <w:numId w:val="11"/>
        </w:numPr>
        <w:rPr>
          <w:rFonts w:asciiTheme="minorHAnsi" w:hAnsiTheme="minorHAnsi" w:cstheme="minorHAnsi"/>
        </w:rPr>
      </w:pPr>
      <w:r w:rsidRPr="00881F07">
        <w:rPr>
          <w:rFonts w:asciiTheme="minorHAnsi" w:hAnsiTheme="minorHAnsi" w:cstheme="minorHAnsi"/>
        </w:rPr>
        <w:t xml:space="preserve">The </w:t>
      </w:r>
      <w:r w:rsidR="00AB6DBE">
        <w:rPr>
          <w:rFonts w:asciiTheme="minorHAnsi" w:hAnsiTheme="minorHAnsi" w:cstheme="minorHAnsi"/>
        </w:rPr>
        <w:t>Principal/Headteacher</w:t>
      </w:r>
      <w:r w:rsidRPr="00881F07">
        <w:rPr>
          <w:rFonts w:asciiTheme="minorHAnsi" w:hAnsiTheme="minorHAnsi" w:cstheme="minorHAnsi"/>
        </w:rPr>
        <w:t xml:space="preserve"> will </w:t>
      </w:r>
      <w:r w:rsidRPr="00881F07">
        <w:rPr>
          <w:rFonts w:asciiTheme="minorHAnsi" w:hAnsiTheme="minorHAnsi" w:cstheme="minorHAnsi"/>
          <w:b/>
        </w:rPr>
        <w:t>not authorise absence</w:t>
      </w:r>
      <w:r w:rsidRPr="00881F07">
        <w:rPr>
          <w:rFonts w:asciiTheme="minorHAnsi" w:hAnsiTheme="minorHAnsi" w:cstheme="minorHAnsi"/>
        </w:rPr>
        <w:t xml:space="preserve"> for any of the following reasons:</w:t>
      </w:r>
    </w:p>
    <w:p w14:paraId="6F36C19C" w14:textId="77777777" w:rsidR="00E14188" w:rsidRDefault="00E14188" w:rsidP="00E14188">
      <w:pPr>
        <w:pStyle w:val="ListParagraph"/>
        <w:ind w:left="1440"/>
        <w:rPr>
          <w:rFonts w:asciiTheme="minorHAnsi" w:hAnsiTheme="minorHAnsi" w:cstheme="minorHAnsi"/>
          <w:color w:val="000000" w:themeColor="text1"/>
        </w:rPr>
      </w:pPr>
    </w:p>
    <w:p w14:paraId="5916B736" w14:textId="77777777" w:rsidR="00207140" w:rsidRPr="00E14188" w:rsidRDefault="00207140" w:rsidP="00E14188">
      <w:pPr>
        <w:pStyle w:val="ListParagraph"/>
        <w:numPr>
          <w:ilvl w:val="3"/>
          <w:numId w:val="26"/>
        </w:numPr>
        <w:rPr>
          <w:rFonts w:asciiTheme="minorHAnsi" w:hAnsiTheme="minorHAnsi" w:cstheme="minorHAnsi"/>
          <w:color w:val="000000" w:themeColor="text1"/>
        </w:rPr>
      </w:pPr>
      <w:r w:rsidRPr="00E14188">
        <w:rPr>
          <w:rFonts w:asciiTheme="minorHAnsi" w:hAnsiTheme="minorHAnsi" w:cstheme="minorHAnsi"/>
          <w:color w:val="000000" w:themeColor="text1"/>
        </w:rPr>
        <w:t>Term-time holidays</w:t>
      </w:r>
    </w:p>
    <w:p w14:paraId="084E09E3" w14:textId="209477FA" w:rsidR="00207140" w:rsidRPr="005268D6" w:rsidRDefault="00207140" w:rsidP="00207140">
      <w:pPr>
        <w:pStyle w:val="ListParagraph"/>
        <w:numPr>
          <w:ilvl w:val="3"/>
          <w:numId w:val="26"/>
        </w:numPr>
        <w:rPr>
          <w:rFonts w:asciiTheme="minorHAnsi" w:hAnsiTheme="minorHAnsi" w:cstheme="minorHAnsi"/>
          <w:color w:val="000000" w:themeColor="text1"/>
        </w:rPr>
      </w:pPr>
      <w:r w:rsidRPr="00E14188">
        <w:rPr>
          <w:rFonts w:asciiTheme="minorHAnsi" w:hAnsiTheme="minorHAnsi" w:cstheme="minorHAnsi"/>
          <w:color w:val="000000" w:themeColor="text1"/>
        </w:rPr>
        <w:t>Study leave</w:t>
      </w:r>
    </w:p>
    <w:p w14:paraId="34DDEC15" w14:textId="51F2DDB3" w:rsidR="00207140" w:rsidRPr="009D3F0C" w:rsidRDefault="00207140" w:rsidP="00207140">
      <w:pPr>
        <w:rPr>
          <w:b/>
        </w:rPr>
      </w:pPr>
      <w:r w:rsidRPr="009D3F0C">
        <w:rPr>
          <w:b/>
        </w:rPr>
        <w:t>Legal sanctions</w:t>
      </w:r>
    </w:p>
    <w:p w14:paraId="6D2FFDBB" w14:textId="77777777" w:rsidR="003C1ADE" w:rsidRDefault="003C1ADE" w:rsidP="00207140"/>
    <w:p w14:paraId="40B6B852" w14:textId="77777777" w:rsidR="00207140" w:rsidRPr="003C1ADE" w:rsidRDefault="00207140" w:rsidP="003C1ADE">
      <w:pPr>
        <w:pStyle w:val="ListParagraph"/>
        <w:numPr>
          <w:ilvl w:val="0"/>
          <w:numId w:val="11"/>
        </w:numPr>
        <w:rPr>
          <w:rFonts w:asciiTheme="minorHAnsi" w:hAnsiTheme="minorHAnsi" w:cstheme="minorHAnsi"/>
        </w:rPr>
      </w:pPr>
      <w:r w:rsidRPr="003C1ADE">
        <w:rPr>
          <w:rFonts w:asciiTheme="minorHAnsi" w:hAnsiTheme="minorHAnsi" w:cstheme="minorHAnsi"/>
        </w:rPr>
        <w:t>Schools can fine parents for the unauthorised absence of their child from school, where the child is of compulsory school age.</w:t>
      </w:r>
    </w:p>
    <w:p w14:paraId="13516F1E" w14:textId="77777777" w:rsidR="003C1ADE" w:rsidRDefault="003C1ADE" w:rsidP="003C1ADE">
      <w:pPr>
        <w:pStyle w:val="ListParagraph"/>
        <w:ind w:left="360"/>
        <w:rPr>
          <w:rFonts w:asciiTheme="minorHAnsi" w:hAnsiTheme="minorHAnsi" w:cstheme="minorHAnsi"/>
        </w:rPr>
      </w:pPr>
    </w:p>
    <w:p w14:paraId="3CCA01B3" w14:textId="77777777" w:rsidR="00207140" w:rsidRPr="003C1ADE" w:rsidRDefault="00207140" w:rsidP="003C1ADE">
      <w:pPr>
        <w:pStyle w:val="ListParagraph"/>
        <w:numPr>
          <w:ilvl w:val="0"/>
          <w:numId w:val="11"/>
        </w:numPr>
        <w:rPr>
          <w:rFonts w:asciiTheme="minorHAnsi" w:hAnsiTheme="minorHAnsi" w:cstheme="minorHAnsi"/>
        </w:rPr>
      </w:pPr>
      <w:r w:rsidRPr="003C1ADE">
        <w:rPr>
          <w:rFonts w:asciiTheme="minorHAnsi" w:hAnsiTheme="minorHAnsi" w:cstheme="minorHAnsi"/>
        </w:rPr>
        <w:t>If issued with a penalty notice, parents must pay £60 within 21 days or £120 within 28 days. The payment must be made directly to the local authority.</w:t>
      </w:r>
    </w:p>
    <w:p w14:paraId="36207E42" w14:textId="77777777" w:rsidR="003C1ADE" w:rsidRDefault="003C1ADE" w:rsidP="003C1ADE">
      <w:pPr>
        <w:pStyle w:val="ListParagraph"/>
        <w:ind w:left="360"/>
        <w:rPr>
          <w:rFonts w:asciiTheme="minorHAnsi" w:hAnsiTheme="minorHAnsi" w:cstheme="minorHAnsi"/>
        </w:rPr>
      </w:pPr>
    </w:p>
    <w:p w14:paraId="2CAFF6B0" w14:textId="684D4287" w:rsidR="00207140" w:rsidRPr="003C1ADE" w:rsidRDefault="00207140" w:rsidP="003C1ADE">
      <w:pPr>
        <w:pStyle w:val="ListParagraph"/>
        <w:numPr>
          <w:ilvl w:val="0"/>
          <w:numId w:val="11"/>
        </w:numPr>
        <w:rPr>
          <w:rFonts w:asciiTheme="minorHAnsi" w:hAnsiTheme="minorHAnsi" w:cstheme="minorHAnsi"/>
        </w:rPr>
      </w:pPr>
      <w:r w:rsidRPr="003C1ADE">
        <w:rPr>
          <w:rFonts w:asciiTheme="minorHAnsi" w:hAnsiTheme="minorHAnsi" w:cstheme="minorHAnsi"/>
        </w:rPr>
        <w:t xml:space="preserve">The decision on whether or not to issue a penalty notice ultimately rests with the </w:t>
      </w:r>
      <w:r w:rsidR="005268D6">
        <w:rPr>
          <w:rFonts w:asciiTheme="minorHAnsi" w:hAnsiTheme="minorHAnsi" w:cstheme="minorHAnsi"/>
        </w:rPr>
        <w:t>Principal/H</w:t>
      </w:r>
      <w:r w:rsidRPr="003C1ADE">
        <w:rPr>
          <w:rFonts w:asciiTheme="minorHAnsi" w:hAnsiTheme="minorHAnsi" w:cstheme="minorHAnsi"/>
        </w:rPr>
        <w:t>eadteacher, following the local authority’s code of conduct for issuing penalty notices. This may take into account:</w:t>
      </w:r>
    </w:p>
    <w:p w14:paraId="179871D6" w14:textId="77777777" w:rsidR="003C1ADE" w:rsidRDefault="003C1ADE" w:rsidP="003C1ADE">
      <w:pPr>
        <w:pStyle w:val="ListParagraph"/>
        <w:ind w:left="360"/>
        <w:rPr>
          <w:rFonts w:asciiTheme="minorHAnsi" w:hAnsiTheme="minorHAnsi" w:cstheme="minorHAnsi"/>
        </w:rPr>
      </w:pPr>
    </w:p>
    <w:p w14:paraId="4E53D9A3" w14:textId="72955C87" w:rsidR="003C1ADE" w:rsidRPr="005268D6" w:rsidRDefault="00207140" w:rsidP="005268D6">
      <w:pPr>
        <w:pStyle w:val="ListParagraph"/>
        <w:numPr>
          <w:ilvl w:val="2"/>
          <w:numId w:val="26"/>
        </w:numPr>
        <w:rPr>
          <w:rFonts w:asciiTheme="minorHAnsi" w:hAnsiTheme="minorHAnsi" w:cstheme="minorHAnsi"/>
          <w:color w:val="000000" w:themeColor="text1"/>
        </w:rPr>
      </w:pPr>
      <w:r w:rsidRPr="005268D6">
        <w:rPr>
          <w:rFonts w:asciiTheme="minorHAnsi" w:hAnsiTheme="minorHAnsi" w:cstheme="minorHAnsi"/>
          <w:color w:val="000000" w:themeColor="text1"/>
        </w:rPr>
        <w:t>A number of unauthorised absences occurring within a rolling academic year</w:t>
      </w:r>
    </w:p>
    <w:p w14:paraId="01D11337" w14:textId="591E4E97" w:rsidR="003C1ADE" w:rsidRPr="003C1ADE" w:rsidRDefault="00207140" w:rsidP="005268D6">
      <w:pPr>
        <w:pStyle w:val="ListParagraph"/>
        <w:numPr>
          <w:ilvl w:val="2"/>
          <w:numId w:val="26"/>
        </w:numPr>
        <w:rPr>
          <w:rFonts w:asciiTheme="minorHAnsi" w:hAnsiTheme="minorHAnsi" w:cstheme="minorHAnsi"/>
          <w:color w:val="000000" w:themeColor="text1"/>
        </w:rPr>
      </w:pPr>
      <w:r w:rsidRPr="003C1ADE">
        <w:rPr>
          <w:rFonts w:asciiTheme="minorHAnsi" w:hAnsiTheme="minorHAnsi" w:cstheme="minorHAnsi"/>
          <w:color w:val="000000" w:themeColor="text1"/>
        </w:rPr>
        <w:t>One-off instances of irregular attendance, s</w:t>
      </w:r>
      <w:r w:rsidR="003C1ADE">
        <w:rPr>
          <w:rFonts w:asciiTheme="minorHAnsi" w:hAnsiTheme="minorHAnsi" w:cstheme="minorHAnsi"/>
          <w:color w:val="000000" w:themeColor="text1"/>
        </w:rPr>
        <w:t>uch as holidays taken in term ti</w:t>
      </w:r>
      <w:r w:rsidRPr="003C1ADE">
        <w:rPr>
          <w:rFonts w:asciiTheme="minorHAnsi" w:hAnsiTheme="minorHAnsi" w:cstheme="minorHAnsi"/>
          <w:color w:val="000000" w:themeColor="text1"/>
        </w:rPr>
        <w:t>me without permission</w:t>
      </w:r>
    </w:p>
    <w:p w14:paraId="7AFCA919" w14:textId="77777777" w:rsidR="00207140" w:rsidRPr="003C1ADE" w:rsidRDefault="00207140" w:rsidP="005268D6">
      <w:pPr>
        <w:pStyle w:val="ListParagraph"/>
        <w:numPr>
          <w:ilvl w:val="2"/>
          <w:numId w:val="26"/>
        </w:numPr>
        <w:rPr>
          <w:rFonts w:asciiTheme="minorHAnsi" w:hAnsiTheme="minorHAnsi" w:cstheme="minorHAnsi"/>
          <w:color w:val="000000" w:themeColor="text1"/>
        </w:rPr>
      </w:pPr>
      <w:r w:rsidRPr="003C1ADE">
        <w:rPr>
          <w:rFonts w:asciiTheme="minorHAnsi" w:hAnsiTheme="minorHAnsi" w:cstheme="minorHAnsi"/>
          <w:color w:val="000000" w:themeColor="text1"/>
        </w:rPr>
        <w:t>Where an excluded pupil is found in a public place during school hours without a justifiable reason</w:t>
      </w:r>
    </w:p>
    <w:p w14:paraId="4CDAE605" w14:textId="77777777" w:rsidR="003C1ADE" w:rsidRDefault="003C1ADE" w:rsidP="003C1ADE">
      <w:pPr>
        <w:pStyle w:val="ListParagraph"/>
        <w:ind w:left="360"/>
        <w:rPr>
          <w:rFonts w:asciiTheme="minorHAnsi" w:hAnsiTheme="minorHAnsi" w:cstheme="minorHAnsi"/>
        </w:rPr>
      </w:pPr>
    </w:p>
    <w:p w14:paraId="49F03059" w14:textId="77777777" w:rsidR="00207140" w:rsidRPr="003C1ADE" w:rsidRDefault="00207140" w:rsidP="003C1ADE">
      <w:pPr>
        <w:pStyle w:val="ListParagraph"/>
        <w:numPr>
          <w:ilvl w:val="0"/>
          <w:numId w:val="11"/>
        </w:numPr>
        <w:rPr>
          <w:rFonts w:asciiTheme="minorHAnsi" w:hAnsiTheme="minorHAnsi" w:cstheme="minorHAnsi"/>
        </w:rPr>
      </w:pPr>
      <w:r w:rsidRPr="003C1ADE">
        <w:rPr>
          <w:rFonts w:asciiTheme="minorHAnsi" w:hAnsiTheme="minorHAnsi" w:cstheme="minorHAnsi"/>
        </w:rPr>
        <w:t>If the payment has not been made after 28 days, the local authority can decide whether to prosecute the parent or withdraw the notice.</w:t>
      </w:r>
    </w:p>
    <w:p w14:paraId="1E7BA15F" w14:textId="29D7B33D" w:rsidR="00207140" w:rsidRPr="001B0588" w:rsidRDefault="00207140" w:rsidP="00207140">
      <w:pPr>
        <w:pStyle w:val="Heading1"/>
      </w:pPr>
      <w:bookmarkStart w:id="4" w:name="_Toc521484877"/>
      <w:r>
        <w:t>Strategies for promoting attendance</w:t>
      </w:r>
      <w:bookmarkEnd w:id="4"/>
    </w:p>
    <w:p w14:paraId="07EA8797" w14:textId="77777777" w:rsidR="00207140" w:rsidRPr="00E8598C" w:rsidRDefault="00207140" w:rsidP="00E8598C">
      <w:pPr>
        <w:pStyle w:val="ListParagraph"/>
        <w:numPr>
          <w:ilvl w:val="0"/>
          <w:numId w:val="11"/>
        </w:numPr>
        <w:rPr>
          <w:rFonts w:asciiTheme="minorHAnsi" w:hAnsiTheme="minorHAnsi" w:cstheme="minorHAnsi"/>
        </w:rPr>
      </w:pPr>
      <w:r w:rsidRPr="00E8598C">
        <w:rPr>
          <w:rFonts w:asciiTheme="minorHAnsi" w:hAnsiTheme="minorHAnsi" w:cstheme="minorHAnsi"/>
        </w:rPr>
        <w:t>The school aims to promote good attendance and works with parents and pupils to achieve this aim. Specific strategies include:</w:t>
      </w:r>
    </w:p>
    <w:p w14:paraId="4B6069AC" w14:textId="77777777" w:rsidR="00207140" w:rsidRPr="00E8598C" w:rsidRDefault="00207140" w:rsidP="00207140">
      <w:pPr>
        <w:pStyle w:val="Caption1"/>
        <w:numPr>
          <w:ilvl w:val="0"/>
          <w:numId w:val="17"/>
        </w:numPr>
        <w:rPr>
          <w:i w:val="0"/>
          <w:sz w:val="22"/>
          <w:szCs w:val="22"/>
        </w:rPr>
      </w:pPr>
      <w:r w:rsidRPr="00E8598C">
        <w:rPr>
          <w:i w:val="0"/>
          <w:sz w:val="22"/>
          <w:szCs w:val="22"/>
        </w:rPr>
        <w:t>Add bullets here to explain school strategies such as reward systems</w:t>
      </w:r>
    </w:p>
    <w:p w14:paraId="4CC2BFB4" w14:textId="77777777" w:rsidR="00207140" w:rsidRPr="00E8598C" w:rsidRDefault="00207140" w:rsidP="00207140">
      <w:pPr>
        <w:pStyle w:val="Caption1"/>
        <w:numPr>
          <w:ilvl w:val="0"/>
          <w:numId w:val="17"/>
        </w:numPr>
        <w:rPr>
          <w:i w:val="0"/>
          <w:sz w:val="22"/>
          <w:szCs w:val="22"/>
        </w:rPr>
      </w:pPr>
    </w:p>
    <w:p w14:paraId="66413C86" w14:textId="4178786C" w:rsidR="00207140" w:rsidRPr="001B0588" w:rsidRDefault="00207140" w:rsidP="00207140">
      <w:pPr>
        <w:pStyle w:val="Heading1"/>
      </w:pPr>
      <w:bookmarkStart w:id="5" w:name="_Toc521484878"/>
      <w:r>
        <w:t>Attendance monitoring</w:t>
      </w:r>
      <w:bookmarkEnd w:id="5"/>
    </w:p>
    <w:p w14:paraId="6270D20F" w14:textId="629C402B" w:rsidR="00E8598C" w:rsidRPr="00E8598C" w:rsidRDefault="00207140" w:rsidP="00E8598C">
      <w:pPr>
        <w:pStyle w:val="ListParagraph"/>
        <w:numPr>
          <w:ilvl w:val="0"/>
          <w:numId w:val="11"/>
        </w:numPr>
        <w:rPr>
          <w:rFonts w:asciiTheme="minorHAnsi" w:hAnsiTheme="minorHAnsi" w:cstheme="minorHAnsi"/>
        </w:rPr>
      </w:pPr>
      <w:r w:rsidRPr="00E8598C">
        <w:rPr>
          <w:rFonts w:asciiTheme="minorHAnsi" w:hAnsiTheme="minorHAnsi" w:cstheme="minorHAnsi"/>
        </w:rPr>
        <w:t>The attendance officer monitors pupil absence on a daily basis.</w:t>
      </w:r>
    </w:p>
    <w:p w14:paraId="2C6AA2E1" w14:textId="77777777" w:rsidR="00D6173F" w:rsidRDefault="00D6173F" w:rsidP="00D6173F">
      <w:pPr>
        <w:pStyle w:val="ListParagraph"/>
        <w:ind w:left="360"/>
        <w:rPr>
          <w:rFonts w:asciiTheme="minorHAnsi" w:hAnsiTheme="minorHAnsi" w:cstheme="minorHAnsi"/>
        </w:rPr>
      </w:pPr>
    </w:p>
    <w:p w14:paraId="537CB3DC" w14:textId="2EC0211A" w:rsidR="00207140" w:rsidRPr="00E8598C" w:rsidRDefault="00207140" w:rsidP="00E8598C">
      <w:pPr>
        <w:pStyle w:val="ListParagraph"/>
        <w:numPr>
          <w:ilvl w:val="0"/>
          <w:numId w:val="11"/>
        </w:numPr>
        <w:rPr>
          <w:rFonts w:asciiTheme="minorHAnsi" w:hAnsiTheme="minorHAnsi" w:cstheme="minorHAnsi"/>
        </w:rPr>
      </w:pPr>
      <w:r w:rsidRPr="00E8598C">
        <w:rPr>
          <w:rFonts w:asciiTheme="minorHAnsi" w:hAnsiTheme="minorHAnsi" w:cstheme="minorHAnsi"/>
        </w:rPr>
        <w:t xml:space="preserve">If a pupil’s absence goes above five days </w:t>
      </w:r>
      <w:r w:rsidR="00D6173F">
        <w:rPr>
          <w:rFonts w:asciiTheme="minorHAnsi" w:hAnsiTheme="minorHAnsi" w:cstheme="minorHAnsi"/>
        </w:rPr>
        <w:t>in an academic year</w:t>
      </w:r>
      <w:r w:rsidR="005268D6">
        <w:rPr>
          <w:rFonts w:asciiTheme="minorHAnsi" w:hAnsiTheme="minorHAnsi" w:cstheme="minorHAnsi"/>
        </w:rPr>
        <w:t xml:space="preserve">, </w:t>
      </w:r>
      <w:r w:rsidR="00D6173F">
        <w:rPr>
          <w:rFonts w:asciiTheme="minorHAnsi" w:hAnsiTheme="minorHAnsi" w:cstheme="minorHAnsi"/>
        </w:rPr>
        <w:t>shows patterns of absence which are unusual</w:t>
      </w:r>
      <w:r w:rsidR="005268D6">
        <w:rPr>
          <w:rFonts w:asciiTheme="minorHAnsi" w:hAnsiTheme="minorHAnsi" w:cstheme="minorHAnsi"/>
        </w:rPr>
        <w:t xml:space="preserve"> or includes unauthorised absences</w:t>
      </w:r>
      <w:r w:rsidR="00D6173F">
        <w:rPr>
          <w:rFonts w:asciiTheme="minorHAnsi" w:hAnsiTheme="minorHAnsi" w:cstheme="minorHAnsi"/>
        </w:rPr>
        <w:t xml:space="preserve"> </w:t>
      </w:r>
      <w:r w:rsidRPr="00E8598C">
        <w:rPr>
          <w:rFonts w:asciiTheme="minorHAnsi" w:hAnsiTheme="minorHAnsi" w:cstheme="minorHAnsi"/>
        </w:rPr>
        <w:t>we will contact the parents to discuss the reasons for this.</w:t>
      </w:r>
    </w:p>
    <w:p w14:paraId="1D376384" w14:textId="77777777" w:rsidR="00E8598C" w:rsidRDefault="00E8598C" w:rsidP="00E8598C">
      <w:pPr>
        <w:pStyle w:val="ListParagraph"/>
        <w:ind w:left="360"/>
        <w:rPr>
          <w:rFonts w:asciiTheme="minorHAnsi" w:hAnsiTheme="minorHAnsi" w:cstheme="minorHAnsi"/>
        </w:rPr>
      </w:pPr>
    </w:p>
    <w:p w14:paraId="720CDCBB" w14:textId="77777777" w:rsidR="00207140" w:rsidRPr="00E8598C" w:rsidRDefault="00207140" w:rsidP="00E8598C">
      <w:pPr>
        <w:pStyle w:val="ListParagraph"/>
        <w:numPr>
          <w:ilvl w:val="0"/>
          <w:numId w:val="11"/>
        </w:numPr>
        <w:rPr>
          <w:rFonts w:asciiTheme="minorHAnsi" w:hAnsiTheme="minorHAnsi" w:cstheme="minorHAnsi"/>
        </w:rPr>
      </w:pPr>
      <w:r w:rsidRPr="00E8598C">
        <w:rPr>
          <w:rFonts w:asciiTheme="minorHAnsi" w:hAnsiTheme="minorHAnsi" w:cstheme="minorHAnsi"/>
        </w:rPr>
        <w:t>If a pupil’s attendance gives cause for concern, the school will prepare and implement an attendance support plan. The pupil and their parents will be invited to a meeting in school to contribute to this plan and to periodic review meetings.</w:t>
      </w:r>
    </w:p>
    <w:p w14:paraId="70F17F2A" w14:textId="77777777" w:rsidR="00E8598C" w:rsidRDefault="00E8598C" w:rsidP="00E8598C">
      <w:pPr>
        <w:pStyle w:val="ListParagraph"/>
        <w:ind w:left="360"/>
        <w:rPr>
          <w:rFonts w:asciiTheme="minorHAnsi" w:hAnsiTheme="minorHAnsi" w:cstheme="minorHAnsi"/>
        </w:rPr>
      </w:pPr>
    </w:p>
    <w:p w14:paraId="40E5FE0E" w14:textId="3D6EB876" w:rsidR="005268D6" w:rsidRPr="005268D6" w:rsidRDefault="00207140" w:rsidP="005268D6">
      <w:pPr>
        <w:pStyle w:val="ListParagraph"/>
        <w:numPr>
          <w:ilvl w:val="0"/>
          <w:numId w:val="11"/>
        </w:numPr>
        <w:rPr>
          <w:rFonts w:asciiTheme="minorHAnsi" w:hAnsiTheme="minorHAnsi" w:cstheme="minorHAnsi"/>
        </w:rPr>
      </w:pPr>
      <w:r w:rsidRPr="00E8598C">
        <w:rPr>
          <w:rFonts w:asciiTheme="minorHAnsi" w:hAnsiTheme="minorHAnsi" w:cstheme="minorHAnsi"/>
        </w:rPr>
        <w:t xml:space="preserve">If school strategies are insufficiently successful in improving attendance, </w:t>
      </w:r>
      <w:r w:rsidR="00D6173F">
        <w:rPr>
          <w:rFonts w:asciiTheme="minorHAnsi" w:hAnsiTheme="minorHAnsi" w:cstheme="minorHAnsi"/>
        </w:rPr>
        <w:t>we will involve</w:t>
      </w:r>
      <w:r w:rsidRPr="00E8598C">
        <w:rPr>
          <w:rFonts w:asciiTheme="minorHAnsi" w:hAnsiTheme="minorHAnsi" w:cstheme="minorHAnsi"/>
        </w:rPr>
        <w:t xml:space="preserve"> an educa</w:t>
      </w:r>
      <w:r w:rsidR="005268D6">
        <w:rPr>
          <w:rFonts w:asciiTheme="minorHAnsi" w:hAnsiTheme="minorHAnsi" w:cstheme="minorHAnsi"/>
        </w:rPr>
        <w:t>tion welfare officer.</w:t>
      </w:r>
    </w:p>
    <w:p w14:paraId="7BA861A5" w14:textId="77777777" w:rsidR="00E8598C" w:rsidRDefault="00E8598C" w:rsidP="00E8598C">
      <w:pPr>
        <w:pStyle w:val="ListParagraph"/>
        <w:ind w:left="360"/>
        <w:rPr>
          <w:rFonts w:asciiTheme="minorHAnsi" w:hAnsiTheme="minorHAnsi" w:cstheme="minorHAnsi"/>
        </w:rPr>
      </w:pPr>
    </w:p>
    <w:p w14:paraId="3B03A143" w14:textId="77777777" w:rsidR="00207140" w:rsidRPr="00E8598C" w:rsidRDefault="00207140" w:rsidP="00E8598C">
      <w:pPr>
        <w:pStyle w:val="ListParagraph"/>
        <w:numPr>
          <w:ilvl w:val="0"/>
          <w:numId w:val="11"/>
        </w:numPr>
        <w:rPr>
          <w:rFonts w:asciiTheme="minorHAnsi" w:hAnsiTheme="minorHAnsi" w:cstheme="minorHAnsi"/>
        </w:rPr>
      </w:pPr>
      <w:r w:rsidRPr="00E8598C">
        <w:rPr>
          <w:rFonts w:asciiTheme="minorHAnsi" w:hAnsiTheme="minorHAnsi" w:cstheme="minorHAnsi"/>
        </w:rPr>
        <w:t xml:space="preserve">The persistent absence threshold is 10%. If a pupil's individual overall absence rate is greater than or equal to 10%, the pupil will be classified as a persistent absentee. </w:t>
      </w:r>
    </w:p>
    <w:p w14:paraId="05B6ECA8" w14:textId="77777777" w:rsidR="00E8598C" w:rsidRDefault="00E8598C" w:rsidP="00E8598C">
      <w:pPr>
        <w:pStyle w:val="ListParagraph"/>
        <w:ind w:left="360"/>
        <w:rPr>
          <w:rFonts w:asciiTheme="minorHAnsi" w:hAnsiTheme="minorHAnsi" w:cstheme="minorHAnsi"/>
        </w:rPr>
      </w:pPr>
    </w:p>
    <w:p w14:paraId="154E4A1B" w14:textId="48EC7A4D" w:rsidR="00207140" w:rsidRPr="00E8598C" w:rsidRDefault="00207140" w:rsidP="00E8598C">
      <w:pPr>
        <w:pStyle w:val="ListParagraph"/>
        <w:numPr>
          <w:ilvl w:val="0"/>
          <w:numId w:val="11"/>
        </w:numPr>
        <w:rPr>
          <w:rFonts w:asciiTheme="minorHAnsi" w:hAnsiTheme="minorHAnsi" w:cstheme="minorHAnsi"/>
        </w:rPr>
      </w:pPr>
      <w:r w:rsidRPr="00E8598C">
        <w:rPr>
          <w:rFonts w:asciiTheme="minorHAnsi" w:hAnsiTheme="minorHAnsi" w:cstheme="minorHAnsi"/>
        </w:rPr>
        <w:t>Pupil-level absence data is collected each term and published at national and local authority level through the DfE's school absence national statistics releases. The underlying school-level absence data is published alongside the national statistics. We compare our attendance data to the national aver</w:t>
      </w:r>
      <w:r w:rsidR="00311353">
        <w:rPr>
          <w:rFonts w:asciiTheme="minorHAnsi" w:hAnsiTheme="minorHAnsi" w:cstheme="minorHAnsi"/>
        </w:rPr>
        <w:t>age, and share this with the Creative Education Trust</w:t>
      </w:r>
      <w:r w:rsidRPr="00E8598C">
        <w:rPr>
          <w:rFonts w:asciiTheme="minorHAnsi" w:hAnsiTheme="minorHAnsi" w:cstheme="minorHAnsi"/>
        </w:rPr>
        <w:t xml:space="preserve"> Board of Directors. </w:t>
      </w:r>
    </w:p>
    <w:p w14:paraId="55A1AA4B" w14:textId="77777777" w:rsidR="00E8598C" w:rsidRDefault="00E8598C" w:rsidP="00E8598C">
      <w:pPr>
        <w:pStyle w:val="ListParagraph"/>
        <w:ind w:left="360"/>
        <w:rPr>
          <w:rFonts w:asciiTheme="minorHAnsi" w:hAnsiTheme="minorHAnsi" w:cstheme="minorHAnsi"/>
        </w:rPr>
      </w:pPr>
    </w:p>
    <w:p w14:paraId="777D9B36" w14:textId="77777777" w:rsidR="00207140" w:rsidRPr="00E8598C" w:rsidRDefault="00207140" w:rsidP="00E8598C">
      <w:pPr>
        <w:pStyle w:val="ListParagraph"/>
        <w:numPr>
          <w:ilvl w:val="0"/>
          <w:numId w:val="11"/>
        </w:numPr>
        <w:rPr>
          <w:rFonts w:asciiTheme="minorHAnsi" w:hAnsiTheme="minorHAnsi" w:cstheme="minorHAnsi"/>
        </w:rPr>
      </w:pPr>
      <w:r w:rsidRPr="00E8598C">
        <w:rPr>
          <w:rFonts w:asciiTheme="minorHAnsi" w:hAnsiTheme="minorHAnsi" w:cstheme="minorHAnsi"/>
        </w:rPr>
        <w:t xml:space="preserve">The school tracks the attendance of individual pupils to identify whether or not there are particular groups of children whose absences may be a cause for concern. It uses this information to identify any children who may be in need of intervention and support. Patterns of attendance and the impact of strategies to improve attendance are monitored by the </w:t>
      </w:r>
      <w:r w:rsidRPr="0010672D">
        <w:rPr>
          <w:rFonts w:asciiTheme="minorHAnsi" w:hAnsiTheme="minorHAnsi" w:cstheme="minorHAnsi"/>
          <w:color w:val="FF0000"/>
        </w:rPr>
        <w:t>Academy Council/Rapid Improvement Board</w:t>
      </w:r>
      <w:r w:rsidRPr="00E8598C">
        <w:rPr>
          <w:rFonts w:asciiTheme="minorHAnsi" w:hAnsiTheme="minorHAnsi" w:cstheme="minorHAnsi"/>
        </w:rPr>
        <w:t>.</w:t>
      </w:r>
    </w:p>
    <w:p w14:paraId="28B869AB" w14:textId="0D41CB8E" w:rsidR="00207140" w:rsidRPr="001B0588" w:rsidRDefault="00207140" w:rsidP="00207140">
      <w:pPr>
        <w:pStyle w:val="Heading1"/>
      </w:pPr>
      <w:bookmarkStart w:id="6" w:name="_Toc521484879"/>
      <w:r>
        <w:t>Roles and responsibilities</w:t>
      </w:r>
      <w:bookmarkEnd w:id="6"/>
    </w:p>
    <w:p w14:paraId="45BA931F" w14:textId="727A1B92" w:rsidR="00207140" w:rsidRDefault="00311353" w:rsidP="007438EE">
      <w:pPr>
        <w:pStyle w:val="ListParagraph"/>
        <w:numPr>
          <w:ilvl w:val="0"/>
          <w:numId w:val="11"/>
        </w:numPr>
        <w:rPr>
          <w:rFonts w:asciiTheme="minorHAnsi" w:hAnsiTheme="minorHAnsi" w:cstheme="minorHAnsi"/>
        </w:rPr>
      </w:pPr>
      <w:r>
        <w:rPr>
          <w:rFonts w:asciiTheme="minorHAnsi" w:hAnsiTheme="minorHAnsi" w:cstheme="minorHAnsi"/>
        </w:rPr>
        <w:t>The Creative Education Trust</w:t>
      </w:r>
      <w:r w:rsidR="00207140" w:rsidRPr="007438EE">
        <w:rPr>
          <w:rFonts w:asciiTheme="minorHAnsi" w:hAnsiTheme="minorHAnsi" w:cstheme="minorHAnsi"/>
        </w:rPr>
        <w:t xml:space="preserve"> Board and </w:t>
      </w:r>
      <w:r w:rsidR="00207140" w:rsidRPr="00E44DD7">
        <w:rPr>
          <w:rFonts w:asciiTheme="minorHAnsi" w:hAnsiTheme="minorHAnsi" w:cstheme="minorHAnsi"/>
          <w:color w:val="FF0000"/>
        </w:rPr>
        <w:t>Academy Council/Rapid Improvement Board</w:t>
      </w:r>
    </w:p>
    <w:p w14:paraId="3D2E8CDA" w14:textId="77777777" w:rsidR="007438EE" w:rsidRPr="007438EE" w:rsidRDefault="007438EE" w:rsidP="007438EE">
      <w:pPr>
        <w:pStyle w:val="ListParagraph"/>
        <w:ind w:left="360"/>
        <w:rPr>
          <w:rFonts w:asciiTheme="minorHAnsi" w:hAnsiTheme="minorHAnsi" w:cstheme="minorHAnsi"/>
        </w:rPr>
      </w:pPr>
    </w:p>
    <w:p w14:paraId="21AAE97A" w14:textId="0F6F433C" w:rsidR="00207140" w:rsidRPr="007438EE" w:rsidRDefault="00207140" w:rsidP="007438EE">
      <w:pPr>
        <w:pStyle w:val="ListParagraph"/>
        <w:numPr>
          <w:ilvl w:val="1"/>
          <w:numId w:val="11"/>
        </w:numPr>
        <w:rPr>
          <w:rFonts w:asciiTheme="minorHAnsi" w:hAnsiTheme="minorHAnsi" w:cstheme="minorHAnsi"/>
        </w:rPr>
      </w:pPr>
      <w:r w:rsidRPr="007438EE">
        <w:rPr>
          <w:rFonts w:asciiTheme="minorHAnsi" w:hAnsiTheme="minorHAnsi" w:cstheme="minorHAnsi"/>
        </w:rPr>
        <w:t xml:space="preserve">The </w:t>
      </w:r>
      <w:r w:rsidR="00311353">
        <w:rPr>
          <w:rFonts w:asciiTheme="minorHAnsi" w:hAnsiTheme="minorHAnsi" w:cstheme="minorHAnsi"/>
        </w:rPr>
        <w:t>Creative Education Trust</w:t>
      </w:r>
      <w:r w:rsidRPr="007438EE">
        <w:rPr>
          <w:rFonts w:asciiTheme="minorHAnsi" w:hAnsiTheme="minorHAnsi" w:cstheme="minorHAnsi"/>
        </w:rPr>
        <w:t xml:space="preserve"> Board is responsible for monitoring attendance figures for the whole school on at least a termly basis. It does this through routine reporting to the </w:t>
      </w:r>
      <w:r w:rsidRPr="00E44DD7">
        <w:rPr>
          <w:rFonts w:asciiTheme="minorHAnsi" w:hAnsiTheme="minorHAnsi" w:cstheme="minorHAnsi"/>
          <w:color w:val="FF0000"/>
        </w:rPr>
        <w:t>Academy Council/Rapid Improvement Board</w:t>
      </w:r>
      <w:r w:rsidRPr="007438EE">
        <w:rPr>
          <w:rFonts w:asciiTheme="minorHAnsi" w:hAnsiTheme="minorHAnsi" w:cstheme="minorHAnsi"/>
        </w:rPr>
        <w:t xml:space="preserve">. It holds the </w:t>
      </w:r>
      <w:r w:rsidR="00E44DD7">
        <w:rPr>
          <w:rFonts w:asciiTheme="minorHAnsi" w:hAnsiTheme="minorHAnsi" w:cstheme="minorHAnsi"/>
        </w:rPr>
        <w:t>Principal/H</w:t>
      </w:r>
      <w:r w:rsidRPr="007438EE">
        <w:rPr>
          <w:rFonts w:asciiTheme="minorHAnsi" w:hAnsiTheme="minorHAnsi" w:cstheme="minorHAnsi"/>
        </w:rPr>
        <w:t>eadteacher to account for the implementation of this policy in the same way.</w:t>
      </w:r>
    </w:p>
    <w:p w14:paraId="34CB9F4C" w14:textId="77777777" w:rsidR="00207140" w:rsidRPr="007438EE" w:rsidRDefault="00207140" w:rsidP="007438EE">
      <w:pPr>
        <w:pStyle w:val="ListParagraph"/>
        <w:ind w:left="360"/>
        <w:rPr>
          <w:rFonts w:asciiTheme="minorHAnsi" w:hAnsiTheme="minorHAnsi" w:cstheme="minorHAnsi"/>
        </w:rPr>
      </w:pPr>
    </w:p>
    <w:p w14:paraId="02AB065F" w14:textId="127747A8" w:rsidR="00207140" w:rsidRPr="007438EE" w:rsidRDefault="00207140" w:rsidP="007438EE">
      <w:pPr>
        <w:pStyle w:val="ListParagraph"/>
        <w:numPr>
          <w:ilvl w:val="0"/>
          <w:numId w:val="11"/>
        </w:numPr>
        <w:rPr>
          <w:rFonts w:asciiTheme="minorHAnsi" w:hAnsiTheme="minorHAnsi" w:cstheme="minorHAnsi"/>
        </w:rPr>
      </w:pPr>
      <w:r w:rsidRPr="007438EE">
        <w:rPr>
          <w:rFonts w:asciiTheme="minorHAnsi" w:hAnsiTheme="minorHAnsi" w:cstheme="minorHAnsi"/>
        </w:rPr>
        <w:t xml:space="preserve">The </w:t>
      </w:r>
      <w:r w:rsidR="00AB6DBE">
        <w:rPr>
          <w:rFonts w:asciiTheme="minorHAnsi" w:hAnsiTheme="minorHAnsi" w:cstheme="minorHAnsi"/>
        </w:rPr>
        <w:t>Principal/Headteacher</w:t>
      </w:r>
      <w:r w:rsidR="00E44DD7">
        <w:rPr>
          <w:rFonts w:asciiTheme="minorHAnsi" w:hAnsiTheme="minorHAnsi" w:cstheme="minorHAnsi"/>
        </w:rPr>
        <w:t>:</w:t>
      </w:r>
    </w:p>
    <w:p w14:paraId="3DDE557F" w14:textId="77777777" w:rsidR="007438EE" w:rsidRDefault="007438EE" w:rsidP="007438EE">
      <w:pPr>
        <w:pStyle w:val="ListParagraph"/>
        <w:ind w:left="360"/>
        <w:rPr>
          <w:rFonts w:asciiTheme="minorHAnsi" w:hAnsiTheme="minorHAnsi" w:cstheme="minorHAnsi"/>
        </w:rPr>
      </w:pPr>
    </w:p>
    <w:p w14:paraId="7620233B" w14:textId="13077106" w:rsidR="00207140" w:rsidRPr="007438EE" w:rsidRDefault="00207140" w:rsidP="007438EE">
      <w:pPr>
        <w:pStyle w:val="ListParagraph"/>
        <w:numPr>
          <w:ilvl w:val="1"/>
          <w:numId w:val="11"/>
        </w:numPr>
        <w:rPr>
          <w:rFonts w:asciiTheme="minorHAnsi" w:hAnsiTheme="minorHAnsi" w:cstheme="minorHAnsi"/>
        </w:rPr>
      </w:pPr>
      <w:r w:rsidRPr="007438EE">
        <w:rPr>
          <w:rFonts w:asciiTheme="minorHAnsi" w:hAnsiTheme="minorHAnsi" w:cstheme="minorHAnsi"/>
        </w:rPr>
        <w:t xml:space="preserve">is responsible for ensuring this policy is implemented consistently across the school, and for monitoring school-level absence data and reporting it to the </w:t>
      </w:r>
      <w:r w:rsidRPr="00E44DD7">
        <w:rPr>
          <w:rFonts w:asciiTheme="minorHAnsi" w:hAnsiTheme="minorHAnsi" w:cstheme="minorHAnsi"/>
          <w:color w:val="FF0000"/>
        </w:rPr>
        <w:t>Academy Council/Rapid Improvement Board</w:t>
      </w:r>
      <w:r w:rsidRPr="007438EE">
        <w:rPr>
          <w:rFonts w:asciiTheme="minorHAnsi" w:hAnsiTheme="minorHAnsi" w:cstheme="minorHAnsi"/>
        </w:rPr>
        <w:t xml:space="preserve">. </w:t>
      </w:r>
    </w:p>
    <w:p w14:paraId="1582BBDC" w14:textId="77777777" w:rsidR="007438EE" w:rsidRDefault="007438EE" w:rsidP="007438EE">
      <w:pPr>
        <w:pStyle w:val="ListParagraph"/>
        <w:ind w:left="360"/>
        <w:rPr>
          <w:rFonts w:asciiTheme="minorHAnsi" w:hAnsiTheme="minorHAnsi" w:cstheme="minorHAnsi"/>
        </w:rPr>
      </w:pPr>
    </w:p>
    <w:p w14:paraId="33333F0D" w14:textId="77777777" w:rsidR="00E44DD7" w:rsidRDefault="00207140" w:rsidP="00C17050">
      <w:pPr>
        <w:pStyle w:val="ListParagraph"/>
        <w:numPr>
          <w:ilvl w:val="1"/>
          <w:numId w:val="11"/>
        </w:numPr>
        <w:rPr>
          <w:rFonts w:asciiTheme="minorHAnsi" w:hAnsiTheme="minorHAnsi" w:cstheme="minorHAnsi"/>
        </w:rPr>
      </w:pPr>
      <w:r w:rsidRPr="007438EE">
        <w:rPr>
          <w:rFonts w:asciiTheme="minorHAnsi" w:hAnsiTheme="minorHAnsi" w:cstheme="minorHAnsi"/>
        </w:rPr>
        <w:t>supports other staff in monitoring the attendance of individual pupils</w:t>
      </w:r>
    </w:p>
    <w:p w14:paraId="290BD5B2" w14:textId="77777777" w:rsidR="00E44DD7" w:rsidRPr="00E44DD7" w:rsidRDefault="00E44DD7" w:rsidP="00E44DD7">
      <w:pPr>
        <w:pStyle w:val="ListParagraph"/>
        <w:rPr>
          <w:rFonts w:asciiTheme="minorHAnsi" w:hAnsiTheme="minorHAnsi" w:cstheme="minorHAnsi"/>
        </w:rPr>
      </w:pPr>
    </w:p>
    <w:p w14:paraId="49F47B88" w14:textId="50069EED" w:rsidR="00207140" w:rsidRPr="007438EE" w:rsidRDefault="00207140" w:rsidP="00C17050">
      <w:pPr>
        <w:pStyle w:val="ListParagraph"/>
        <w:numPr>
          <w:ilvl w:val="1"/>
          <w:numId w:val="11"/>
        </w:numPr>
        <w:rPr>
          <w:rFonts w:asciiTheme="minorHAnsi" w:hAnsiTheme="minorHAnsi" w:cstheme="minorHAnsi"/>
        </w:rPr>
      </w:pPr>
      <w:r w:rsidRPr="007438EE">
        <w:rPr>
          <w:rFonts w:asciiTheme="minorHAnsi" w:hAnsiTheme="minorHAnsi" w:cstheme="minorHAnsi"/>
        </w:rPr>
        <w:t>issues fixed-penalty notices, where necessary.</w:t>
      </w:r>
    </w:p>
    <w:p w14:paraId="4333ECF1" w14:textId="77777777" w:rsidR="00207140" w:rsidRPr="007438EE" w:rsidRDefault="00207140" w:rsidP="00C17050">
      <w:pPr>
        <w:pStyle w:val="ListParagraph"/>
        <w:ind w:left="360"/>
        <w:rPr>
          <w:rFonts w:asciiTheme="minorHAnsi" w:hAnsiTheme="minorHAnsi" w:cstheme="minorHAnsi"/>
        </w:rPr>
      </w:pPr>
    </w:p>
    <w:p w14:paraId="3A15BFE7" w14:textId="13784B54" w:rsidR="00207140" w:rsidRDefault="00207140" w:rsidP="007438EE">
      <w:pPr>
        <w:pStyle w:val="ListParagraph"/>
        <w:numPr>
          <w:ilvl w:val="0"/>
          <w:numId w:val="11"/>
        </w:numPr>
        <w:rPr>
          <w:rFonts w:asciiTheme="minorHAnsi" w:hAnsiTheme="minorHAnsi" w:cstheme="minorHAnsi"/>
        </w:rPr>
      </w:pPr>
      <w:r w:rsidRPr="007438EE">
        <w:rPr>
          <w:rFonts w:asciiTheme="minorHAnsi" w:hAnsiTheme="minorHAnsi" w:cstheme="minorHAnsi"/>
        </w:rPr>
        <w:t>The attendance officer</w:t>
      </w:r>
      <w:r w:rsidR="00C17050">
        <w:rPr>
          <w:rFonts w:asciiTheme="minorHAnsi" w:hAnsiTheme="minorHAnsi" w:cstheme="minorHAnsi"/>
        </w:rPr>
        <w:t>:</w:t>
      </w:r>
    </w:p>
    <w:p w14:paraId="03C7C331" w14:textId="77777777" w:rsidR="00C17050" w:rsidRPr="007438EE" w:rsidRDefault="00C17050" w:rsidP="00C17050">
      <w:pPr>
        <w:pStyle w:val="ListParagraph"/>
        <w:ind w:left="360"/>
        <w:rPr>
          <w:rFonts w:asciiTheme="minorHAnsi" w:hAnsiTheme="minorHAnsi" w:cstheme="minorHAnsi"/>
        </w:rPr>
      </w:pPr>
    </w:p>
    <w:p w14:paraId="31DA4E22" w14:textId="2B2CFAB0" w:rsidR="00207140" w:rsidRPr="00C17050" w:rsidRDefault="00C17050" w:rsidP="00C17050">
      <w:pPr>
        <w:pStyle w:val="ListParagraph"/>
        <w:numPr>
          <w:ilvl w:val="1"/>
          <w:numId w:val="11"/>
        </w:numPr>
        <w:rPr>
          <w:rFonts w:asciiTheme="minorHAnsi" w:hAnsiTheme="minorHAnsi" w:cstheme="minorHAnsi"/>
        </w:rPr>
      </w:pPr>
      <w:r>
        <w:rPr>
          <w:rFonts w:asciiTheme="minorHAnsi" w:hAnsiTheme="minorHAnsi" w:cstheme="minorHAnsi"/>
        </w:rPr>
        <w:t>m</w:t>
      </w:r>
      <w:r w:rsidR="00207140" w:rsidRPr="00C17050">
        <w:rPr>
          <w:rFonts w:asciiTheme="minorHAnsi" w:hAnsiTheme="minorHAnsi" w:cstheme="minorHAnsi"/>
        </w:rPr>
        <w:t>onitors attendance data at the school and individual pupil level</w:t>
      </w:r>
    </w:p>
    <w:p w14:paraId="449BB01B" w14:textId="77777777" w:rsidR="00C17050" w:rsidRDefault="00C17050" w:rsidP="00C17050">
      <w:pPr>
        <w:pStyle w:val="ListParagraph"/>
        <w:ind w:left="360"/>
        <w:rPr>
          <w:rFonts w:asciiTheme="minorHAnsi" w:hAnsiTheme="minorHAnsi" w:cstheme="minorHAnsi"/>
        </w:rPr>
      </w:pPr>
    </w:p>
    <w:p w14:paraId="1EF42E6B" w14:textId="64F9071A" w:rsidR="00207140" w:rsidRPr="007438EE" w:rsidRDefault="00C17050" w:rsidP="00C17050">
      <w:pPr>
        <w:pStyle w:val="ListParagraph"/>
        <w:numPr>
          <w:ilvl w:val="1"/>
          <w:numId w:val="11"/>
        </w:numPr>
        <w:rPr>
          <w:rFonts w:asciiTheme="minorHAnsi" w:hAnsiTheme="minorHAnsi" w:cstheme="minorHAnsi"/>
        </w:rPr>
      </w:pPr>
      <w:r>
        <w:rPr>
          <w:rFonts w:asciiTheme="minorHAnsi" w:hAnsiTheme="minorHAnsi" w:cstheme="minorHAnsi"/>
        </w:rPr>
        <w:t>r</w:t>
      </w:r>
      <w:r w:rsidR="00207140" w:rsidRPr="007438EE">
        <w:rPr>
          <w:rFonts w:asciiTheme="minorHAnsi" w:hAnsiTheme="minorHAnsi" w:cstheme="minorHAnsi"/>
        </w:rPr>
        <w:t xml:space="preserve">eports concerns about attendance to the </w:t>
      </w:r>
      <w:r w:rsidR="00AB6DBE">
        <w:rPr>
          <w:rFonts w:asciiTheme="minorHAnsi" w:hAnsiTheme="minorHAnsi" w:cstheme="minorHAnsi"/>
        </w:rPr>
        <w:t>Principal/Headteacher</w:t>
      </w:r>
    </w:p>
    <w:p w14:paraId="44FBFF8C" w14:textId="77777777" w:rsidR="00C17050" w:rsidRDefault="00C17050" w:rsidP="00C17050">
      <w:pPr>
        <w:pStyle w:val="ListParagraph"/>
        <w:ind w:left="360"/>
        <w:rPr>
          <w:rFonts w:asciiTheme="minorHAnsi" w:hAnsiTheme="minorHAnsi" w:cstheme="minorHAnsi"/>
        </w:rPr>
      </w:pPr>
    </w:p>
    <w:p w14:paraId="18A57DF7" w14:textId="7FB7C404" w:rsidR="00207140" w:rsidRPr="007438EE" w:rsidRDefault="00C17050" w:rsidP="00C17050">
      <w:pPr>
        <w:pStyle w:val="ListParagraph"/>
        <w:numPr>
          <w:ilvl w:val="1"/>
          <w:numId w:val="11"/>
        </w:numPr>
        <w:rPr>
          <w:rFonts w:asciiTheme="minorHAnsi" w:hAnsiTheme="minorHAnsi" w:cstheme="minorHAnsi"/>
        </w:rPr>
      </w:pPr>
      <w:r>
        <w:rPr>
          <w:rFonts w:asciiTheme="minorHAnsi" w:hAnsiTheme="minorHAnsi" w:cstheme="minorHAnsi"/>
        </w:rPr>
        <w:t>w</w:t>
      </w:r>
      <w:r w:rsidR="00207140" w:rsidRPr="007438EE">
        <w:rPr>
          <w:rFonts w:asciiTheme="minorHAnsi" w:hAnsiTheme="minorHAnsi" w:cstheme="minorHAnsi"/>
        </w:rPr>
        <w:t>orks with education welfare officers to tackle persistent absence</w:t>
      </w:r>
    </w:p>
    <w:p w14:paraId="12877D3F" w14:textId="77777777" w:rsidR="00C17050" w:rsidRDefault="00C17050" w:rsidP="00C17050">
      <w:pPr>
        <w:pStyle w:val="ListParagraph"/>
        <w:rPr>
          <w:rFonts w:asciiTheme="minorHAnsi" w:hAnsiTheme="minorHAnsi" w:cstheme="minorHAnsi"/>
        </w:rPr>
      </w:pPr>
    </w:p>
    <w:p w14:paraId="1FDE1DF6" w14:textId="22481DAD" w:rsidR="00207140" w:rsidRPr="007438EE" w:rsidRDefault="00C17050" w:rsidP="00C17050">
      <w:pPr>
        <w:pStyle w:val="ListParagraph"/>
        <w:numPr>
          <w:ilvl w:val="1"/>
          <w:numId w:val="11"/>
        </w:numPr>
        <w:rPr>
          <w:rFonts w:asciiTheme="minorHAnsi" w:hAnsiTheme="minorHAnsi" w:cstheme="minorHAnsi"/>
        </w:rPr>
      </w:pPr>
      <w:r>
        <w:rPr>
          <w:rFonts w:asciiTheme="minorHAnsi" w:hAnsiTheme="minorHAnsi" w:cstheme="minorHAnsi"/>
        </w:rPr>
        <w:t>a</w:t>
      </w:r>
      <w:r w:rsidR="00207140" w:rsidRPr="007438EE">
        <w:rPr>
          <w:rFonts w:asciiTheme="minorHAnsi" w:hAnsiTheme="minorHAnsi" w:cstheme="minorHAnsi"/>
        </w:rPr>
        <w:t>rranges calls and meetings with parents to discuss attendance issues</w:t>
      </w:r>
    </w:p>
    <w:p w14:paraId="72DC9620" w14:textId="77777777" w:rsidR="00C17050" w:rsidRDefault="00C17050" w:rsidP="00C17050">
      <w:pPr>
        <w:pStyle w:val="ListParagraph"/>
        <w:rPr>
          <w:rFonts w:asciiTheme="minorHAnsi" w:hAnsiTheme="minorHAnsi" w:cstheme="minorHAnsi"/>
        </w:rPr>
      </w:pPr>
    </w:p>
    <w:p w14:paraId="273026CF" w14:textId="3B120F5D" w:rsidR="00207140" w:rsidRPr="007438EE" w:rsidRDefault="00C17050" w:rsidP="00C17050">
      <w:pPr>
        <w:pStyle w:val="ListParagraph"/>
        <w:numPr>
          <w:ilvl w:val="1"/>
          <w:numId w:val="11"/>
        </w:numPr>
        <w:rPr>
          <w:rFonts w:asciiTheme="minorHAnsi" w:hAnsiTheme="minorHAnsi" w:cstheme="minorHAnsi"/>
        </w:rPr>
      </w:pPr>
      <w:r>
        <w:rPr>
          <w:rFonts w:asciiTheme="minorHAnsi" w:hAnsiTheme="minorHAnsi" w:cstheme="minorHAnsi"/>
        </w:rPr>
        <w:t>a</w:t>
      </w:r>
      <w:r w:rsidR="00207140" w:rsidRPr="007438EE">
        <w:rPr>
          <w:rFonts w:asciiTheme="minorHAnsi" w:hAnsiTheme="minorHAnsi" w:cstheme="minorHAnsi"/>
        </w:rPr>
        <w:t xml:space="preserve">dvises the </w:t>
      </w:r>
      <w:r w:rsidR="00AB6DBE">
        <w:rPr>
          <w:rFonts w:asciiTheme="minorHAnsi" w:hAnsiTheme="minorHAnsi" w:cstheme="minorHAnsi"/>
        </w:rPr>
        <w:t>Principal/Headteacher</w:t>
      </w:r>
      <w:r w:rsidR="00207140" w:rsidRPr="007438EE">
        <w:rPr>
          <w:rFonts w:asciiTheme="minorHAnsi" w:hAnsiTheme="minorHAnsi" w:cstheme="minorHAnsi"/>
        </w:rPr>
        <w:t xml:space="preserve"> when to issue fixed-penalty notices</w:t>
      </w:r>
      <w:r w:rsidR="00E44DD7">
        <w:rPr>
          <w:rFonts w:asciiTheme="minorHAnsi" w:hAnsiTheme="minorHAnsi" w:cstheme="minorHAnsi"/>
        </w:rPr>
        <w:t>.</w:t>
      </w:r>
    </w:p>
    <w:p w14:paraId="7D4D8EC4" w14:textId="77777777" w:rsidR="00207140" w:rsidRPr="007438EE" w:rsidRDefault="00207140" w:rsidP="00C17050">
      <w:pPr>
        <w:pStyle w:val="ListParagraph"/>
        <w:ind w:left="360"/>
        <w:rPr>
          <w:rFonts w:asciiTheme="minorHAnsi" w:hAnsiTheme="minorHAnsi" w:cstheme="minorHAnsi"/>
        </w:rPr>
      </w:pPr>
    </w:p>
    <w:p w14:paraId="6D74A57B" w14:textId="2F84E77C" w:rsidR="00C17050" w:rsidRPr="00C17050" w:rsidRDefault="00207140" w:rsidP="00C17050">
      <w:pPr>
        <w:pStyle w:val="ListParagraph"/>
        <w:numPr>
          <w:ilvl w:val="0"/>
          <w:numId w:val="11"/>
        </w:numPr>
        <w:rPr>
          <w:rFonts w:asciiTheme="minorHAnsi" w:hAnsiTheme="minorHAnsi" w:cstheme="minorHAnsi"/>
        </w:rPr>
      </w:pPr>
      <w:r w:rsidRPr="00C17050">
        <w:rPr>
          <w:rFonts w:asciiTheme="minorHAnsi" w:hAnsiTheme="minorHAnsi" w:cstheme="minorHAnsi"/>
          <w:color w:val="FF0000"/>
        </w:rPr>
        <w:t xml:space="preserve">Class teachers/form tutors </w:t>
      </w:r>
      <w:r w:rsidRPr="00C17050">
        <w:rPr>
          <w:rFonts w:asciiTheme="minorHAnsi" w:hAnsiTheme="minorHAnsi" w:cstheme="minorHAnsi"/>
        </w:rPr>
        <w:t>are responsible for recording attendance on a daily basis, using the correct codes, and submitting this inf</w:t>
      </w:r>
      <w:r w:rsidR="00C17050">
        <w:rPr>
          <w:rFonts w:asciiTheme="minorHAnsi" w:hAnsiTheme="minorHAnsi" w:cstheme="minorHAnsi"/>
        </w:rPr>
        <w:t>ormation to the school office.</w:t>
      </w:r>
    </w:p>
    <w:p w14:paraId="18B144FC" w14:textId="77777777" w:rsidR="00C17050" w:rsidRDefault="00C17050" w:rsidP="00C17050">
      <w:pPr>
        <w:pStyle w:val="ListParagraph"/>
        <w:ind w:left="360"/>
        <w:rPr>
          <w:rFonts w:asciiTheme="minorHAnsi" w:hAnsiTheme="minorHAnsi" w:cstheme="minorHAnsi"/>
        </w:rPr>
      </w:pPr>
    </w:p>
    <w:p w14:paraId="3461170E" w14:textId="3A4C1DBD" w:rsidR="00207140" w:rsidRPr="00C17050" w:rsidRDefault="00207140" w:rsidP="00207140">
      <w:pPr>
        <w:pStyle w:val="ListParagraph"/>
        <w:numPr>
          <w:ilvl w:val="0"/>
          <w:numId w:val="11"/>
        </w:numPr>
        <w:rPr>
          <w:rFonts w:asciiTheme="minorHAnsi" w:hAnsiTheme="minorHAnsi" w:cstheme="minorHAnsi"/>
        </w:rPr>
      </w:pPr>
      <w:r w:rsidRPr="00C17050">
        <w:rPr>
          <w:rFonts w:asciiTheme="minorHAnsi" w:hAnsiTheme="minorHAnsi" w:cstheme="minorHAnsi"/>
          <w:color w:val="FF0000"/>
        </w:rPr>
        <w:t>Office/reception</w:t>
      </w:r>
      <w:r w:rsidR="00E44DD7">
        <w:rPr>
          <w:rFonts w:asciiTheme="minorHAnsi" w:hAnsiTheme="minorHAnsi" w:cstheme="minorHAnsi"/>
          <w:color w:val="FF0000"/>
        </w:rPr>
        <w:t xml:space="preserve"> staff</w:t>
      </w:r>
      <w:r w:rsidRPr="007438EE">
        <w:rPr>
          <w:rFonts w:asciiTheme="minorHAnsi" w:hAnsiTheme="minorHAnsi" w:cstheme="minorHAnsi"/>
        </w:rPr>
        <w:t xml:space="preserve"> take calls from parents about absence and recor</w:t>
      </w:r>
      <w:r w:rsidR="00C17050">
        <w:rPr>
          <w:rFonts w:asciiTheme="minorHAnsi" w:hAnsiTheme="minorHAnsi" w:cstheme="minorHAnsi"/>
        </w:rPr>
        <w:t>d it on the school system.</w:t>
      </w:r>
    </w:p>
    <w:p w14:paraId="0BBE38A6" w14:textId="77777777" w:rsidR="00207140" w:rsidRDefault="00207140" w:rsidP="00207140"/>
    <w:p w14:paraId="1B8FF380" w14:textId="77777777" w:rsidR="00207140" w:rsidRDefault="00207140" w:rsidP="00207140">
      <w:pPr>
        <w:pStyle w:val="Heading1"/>
      </w:pPr>
      <w:r>
        <w:rPr>
          <w:rFonts w:ascii="Cambria" w:hAnsi="Cambria"/>
          <w:sz w:val="24"/>
        </w:rPr>
        <w:br w:type="page"/>
      </w:r>
      <w:bookmarkStart w:id="7" w:name="_Toc521484882"/>
      <w:r>
        <w:t>Appendix 1: attendance codes</w:t>
      </w:r>
      <w:bookmarkEnd w:id="7"/>
    </w:p>
    <w:p w14:paraId="7C7D3C01" w14:textId="77777777" w:rsidR="00207140" w:rsidRDefault="00207140" w:rsidP="00207140">
      <w:r>
        <w:t xml:space="preserve">The following codes are taken from the </w:t>
      </w:r>
      <w:r w:rsidRPr="003B473E">
        <w:t>DfE’s guidance on school attendance.</w:t>
      </w:r>
    </w:p>
    <w:p w14:paraId="7BC310ED" w14:textId="77777777" w:rsidR="00AA36F7" w:rsidRDefault="00AA36F7" w:rsidP="00207140"/>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207140" w:rsidRPr="00AA36F7" w14:paraId="3DD7E865" w14:textId="77777777" w:rsidTr="00796D70">
        <w:trPr>
          <w:trHeight w:val="27"/>
        </w:trPr>
        <w:tc>
          <w:tcPr>
            <w:tcW w:w="1701" w:type="dxa"/>
            <w:shd w:val="clear" w:color="auto" w:fill="BFBFBF"/>
            <w:vAlign w:val="center"/>
          </w:tcPr>
          <w:p w14:paraId="6B73EFA4"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Code</w:t>
            </w:r>
          </w:p>
        </w:tc>
        <w:tc>
          <w:tcPr>
            <w:tcW w:w="3402" w:type="dxa"/>
            <w:shd w:val="clear" w:color="auto" w:fill="BFBFBF"/>
            <w:vAlign w:val="center"/>
          </w:tcPr>
          <w:p w14:paraId="59BD5B64" w14:textId="77777777" w:rsidR="00207140" w:rsidRPr="00AA36F7" w:rsidRDefault="00207140" w:rsidP="00796D70">
            <w:pPr>
              <w:pStyle w:val="Text"/>
              <w:rPr>
                <w:rFonts w:asciiTheme="minorHAnsi" w:hAnsiTheme="minorHAnsi" w:cstheme="minorHAnsi"/>
                <w:b/>
                <w:sz w:val="22"/>
                <w:szCs w:val="22"/>
              </w:rPr>
            </w:pPr>
            <w:r w:rsidRPr="00AA36F7">
              <w:rPr>
                <w:rFonts w:asciiTheme="minorHAnsi" w:hAnsiTheme="minorHAnsi" w:cstheme="minorHAnsi"/>
                <w:b/>
                <w:sz w:val="22"/>
                <w:szCs w:val="22"/>
              </w:rPr>
              <w:t>Definition</w:t>
            </w:r>
          </w:p>
        </w:tc>
        <w:tc>
          <w:tcPr>
            <w:tcW w:w="4629" w:type="dxa"/>
            <w:shd w:val="clear" w:color="auto" w:fill="BFBFBF"/>
            <w:vAlign w:val="center"/>
          </w:tcPr>
          <w:p w14:paraId="5067EC0F" w14:textId="77777777" w:rsidR="00207140" w:rsidRPr="00AA36F7" w:rsidRDefault="00207140" w:rsidP="00796D70">
            <w:pPr>
              <w:pStyle w:val="Text"/>
              <w:rPr>
                <w:rFonts w:asciiTheme="minorHAnsi" w:hAnsiTheme="minorHAnsi" w:cstheme="minorHAnsi"/>
                <w:b/>
                <w:sz w:val="22"/>
                <w:szCs w:val="22"/>
              </w:rPr>
            </w:pPr>
            <w:r w:rsidRPr="00AA36F7">
              <w:rPr>
                <w:rFonts w:asciiTheme="minorHAnsi" w:hAnsiTheme="minorHAnsi" w:cstheme="minorHAnsi"/>
                <w:b/>
                <w:sz w:val="22"/>
                <w:szCs w:val="22"/>
              </w:rPr>
              <w:t>Scenario</w:t>
            </w:r>
          </w:p>
        </w:tc>
      </w:tr>
      <w:tr w:rsidR="00207140" w:rsidRPr="00AA36F7" w14:paraId="4CD0BD35" w14:textId="77777777" w:rsidTr="00796D70">
        <w:tc>
          <w:tcPr>
            <w:tcW w:w="1701" w:type="dxa"/>
            <w:vAlign w:val="center"/>
          </w:tcPr>
          <w:p w14:paraId="1EFB4894"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w:t>
            </w:r>
          </w:p>
        </w:tc>
        <w:tc>
          <w:tcPr>
            <w:tcW w:w="3402" w:type="dxa"/>
            <w:vAlign w:val="center"/>
          </w:tcPr>
          <w:p w14:paraId="291C2019"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Present (am)</w:t>
            </w:r>
          </w:p>
        </w:tc>
        <w:tc>
          <w:tcPr>
            <w:tcW w:w="4629" w:type="dxa"/>
            <w:vAlign w:val="center"/>
          </w:tcPr>
          <w:p w14:paraId="370819C0"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present at morning registration</w:t>
            </w:r>
          </w:p>
        </w:tc>
      </w:tr>
      <w:tr w:rsidR="00207140" w:rsidRPr="00AA36F7" w14:paraId="50013E7C" w14:textId="77777777" w:rsidTr="00796D70">
        <w:tc>
          <w:tcPr>
            <w:tcW w:w="1701" w:type="dxa"/>
            <w:vAlign w:val="center"/>
          </w:tcPr>
          <w:p w14:paraId="7EF767A7"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w:t>
            </w:r>
          </w:p>
        </w:tc>
        <w:tc>
          <w:tcPr>
            <w:tcW w:w="3402" w:type="dxa"/>
            <w:vAlign w:val="center"/>
          </w:tcPr>
          <w:p w14:paraId="745063DB"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Present (pm)</w:t>
            </w:r>
          </w:p>
        </w:tc>
        <w:tc>
          <w:tcPr>
            <w:tcW w:w="4629" w:type="dxa"/>
            <w:vAlign w:val="center"/>
          </w:tcPr>
          <w:p w14:paraId="4B13C1DE"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present at afternoon registration</w:t>
            </w:r>
          </w:p>
        </w:tc>
      </w:tr>
      <w:tr w:rsidR="00207140" w:rsidRPr="00AA36F7" w14:paraId="5F86D182" w14:textId="77777777" w:rsidTr="00796D70">
        <w:tc>
          <w:tcPr>
            <w:tcW w:w="1701" w:type="dxa"/>
            <w:vAlign w:val="center"/>
          </w:tcPr>
          <w:p w14:paraId="5AC6F6E8"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L</w:t>
            </w:r>
          </w:p>
        </w:tc>
        <w:tc>
          <w:tcPr>
            <w:tcW w:w="3402" w:type="dxa"/>
            <w:vAlign w:val="center"/>
          </w:tcPr>
          <w:p w14:paraId="1DFB16A6"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Late arrival</w:t>
            </w:r>
          </w:p>
        </w:tc>
        <w:tc>
          <w:tcPr>
            <w:tcW w:w="4629" w:type="dxa"/>
            <w:vAlign w:val="center"/>
          </w:tcPr>
          <w:p w14:paraId="44A09527"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arrives late before register has closed</w:t>
            </w:r>
          </w:p>
        </w:tc>
      </w:tr>
      <w:tr w:rsidR="00207140" w:rsidRPr="00AA36F7" w14:paraId="68FB8DF3" w14:textId="77777777" w:rsidTr="00796D70">
        <w:tc>
          <w:tcPr>
            <w:tcW w:w="1701" w:type="dxa"/>
            <w:vAlign w:val="center"/>
          </w:tcPr>
          <w:p w14:paraId="522047FC"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B</w:t>
            </w:r>
          </w:p>
        </w:tc>
        <w:tc>
          <w:tcPr>
            <w:tcW w:w="3402" w:type="dxa"/>
            <w:vAlign w:val="center"/>
          </w:tcPr>
          <w:p w14:paraId="3B766DA2"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Off-site educational activity</w:t>
            </w:r>
          </w:p>
        </w:tc>
        <w:tc>
          <w:tcPr>
            <w:tcW w:w="4629" w:type="dxa"/>
            <w:vAlign w:val="center"/>
          </w:tcPr>
          <w:p w14:paraId="4958A695"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at a supervised off-site educational activity approved by the school</w:t>
            </w:r>
          </w:p>
        </w:tc>
      </w:tr>
      <w:tr w:rsidR="00207140" w:rsidRPr="00AA36F7" w14:paraId="764F34B9" w14:textId="77777777" w:rsidTr="00796D70">
        <w:tc>
          <w:tcPr>
            <w:tcW w:w="1701" w:type="dxa"/>
            <w:vAlign w:val="center"/>
          </w:tcPr>
          <w:p w14:paraId="15818BBB"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D</w:t>
            </w:r>
          </w:p>
        </w:tc>
        <w:tc>
          <w:tcPr>
            <w:tcW w:w="3402" w:type="dxa"/>
            <w:vAlign w:val="center"/>
          </w:tcPr>
          <w:p w14:paraId="25DA405B"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Dual registered</w:t>
            </w:r>
          </w:p>
        </w:tc>
        <w:tc>
          <w:tcPr>
            <w:tcW w:w="4629" w:type="dxa"/>
            <w:vAlign w:val="center"/>
          </w:tcPr>
          <w:p w14:paraId="40E3981C"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attending a session at another setting where they are also registered</w:t>
            </w:r>
          </w:p>
        </w:tc>
      </w:tr>
      <w:tr w:rsidR="00207140" w:rsidRPr="00AA36F7" w14:paraId="79A93EA6" w14:textId="77777777" w:rsidTr="00796D70">
        <w:tc>
          <w:tcPr>
            <w:tcW w:w="1701" w:type="dxa"/>
            <w:vAlign w:val="center"/>
          </w:tcPr>
          <w:p w14:paraId="57A69325"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J</w:t>
            </w:r>
          </w:p>
        </w:tc>
        <w:tc>
          <w:tcPr>
            <w:tcW w:w="3402" w:type="dxa"/>
            <w:vAlign w:val="center"/>
          </w:tcPr>
          <w:p w14:paraId="2C67C8AF"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Interview</w:t>
            </w:r>
          </w:p>
        </w:tc>
        <w:tc>
          <w:tcPr>
            <w:tcW w:w="4629" w:type="dxa"/>
            <w:vAlign w:val="center"/>
          </w:tcPr>
          <w:p w14:paraId="248ABE0A"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has an interview with a prospective employer/educational establishment</w:t>
            </w:r>
          </w:p>
        </w:tc>
      </w:tr>
      <w:tr w:rsidR="00207140" w:rsidRPr="00AA36F7" w14:paraId="457753BC" w14:textId="77777777" w:rsidTr="00796D70">
        <w:tc>
          <w:tcPr>
            <w:tcW w:w="1701" w:type="dxa"/>
            <w:vAlign w:val="center"/>
          </w:tcPr>
          <w:p w14:paraId="6CD56F45"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P</w:t>
            </w:r>
          </w:p>
        </w:tc>
        <w:tc>
          <w:tcPr>
            <w:tcW w:w="3402" w:type="dxa"/>
            <w:vAlign w:val="center"/>
          </w:tcPr>
          <w:p w14:paraId="531AABC4"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Sporting activity</w:t>
            </w:r>
          </w:p>
        </w:tc>
        <w:tc>
          <w:tcPr>
            <w:tcW w:w="4629" w:type="dxa"/>
            <w:vAlign w:val="center"/>
          </w:tcPr>
          <w:p w14:paraId="413C683A"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participating in a supervised sporting activity approved by the school</w:t>
            </w:r>
          </w:p>
        </w:tc>
      </w:tr>
      <w:tr w:rsidR="00207140" w:rsidRPr="00AA36F7" w14:paraId="4BA3FEFB" w14:textId="77777777" w:rsidTr="00796D70">
        <w:tc>
          <w:tcPr>
            <w:tcW w:w="1701" w:type="dxa"/>
            <w:vAlign w:val="center"/>
          </w:tcPr>
          <w:p w14:paraId="0DD424E6"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V</w:t>
            </w:r>
          </w:p>
        </w:tc>
        <w:tc>
          <w:tcPr>
            <w:tcW w:w="3402" w:type="dxa"/>
            <w:vAlign w:val="center"/>
          </w:tcPr>
          <w:p w14:paraId="1E98379D"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Educational trip or visit</w:t>
            </w:r>
          </w:p>
        </w:tc>
        <w:tc>
          <w:tcPr>
            <w:tcW w:w="4629" w:type="dxa"/>
            <w:vAlign w:val="center"/>
          </w:tcPr>
          <w:p w14:paraId="509A5461"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on an educational visit/trip organised, or approved, by the school</w:t>
            </w:r>
          </w:p>
        </w:tc>
      </w:tr>
      <w:tr w:rsidR="00207140" w:rsidRPr="00AA36F7" w14:paraId="620960CF" w14:textId="77777777" w:rsidTr="00796D70">
        <w:tc>
          <w:tcPr>
            <w:tcW w:w="1701" w:type="dxa"/>
            <w:vAlign w:val="center"/>
          </w:tcPr>
          <w:p w14:paraId="6D79B2AE"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W</w:t>
            </w:r>
          </w:p>
        </w:tc>
        <w:tc>
          <w:tcPr>
            <w:tcW w:w="3402" w:type="dxa"/>
            <w:vAlign w:val="center"/>
          </w:tcPr>
          <w:p w14:paraId="70C8B2B2"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Work experience</w:t>
            </w:r>
          </w:p>
        </w:tc>
        <w:tc>
          <w:tcPr>
            <w:tcW w:w="4629" w:type="dxa"/>
            <w:vAlign w:val="center"/>
          </w:tcPr>
          <w:p w14:paraId="5E7C4FAC"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on a work experience placement</w:t>
            </w:r>
          </w:p>
        </w:tc>
      </w:tr>
    </w:tbl>
    <w:p w14:paraId="1CD3D18C" w14:textId="77777777" w:rsidR="00207140" w:rsidRDefault="00207140" w:rsidP="00207140">
      <w:pPr>
        <w:rPr>
          <w:rFonts w:cstheme="minorHAnsi"/>
        </w:rPr>
      </w:pPr>
    </w:p>
    <w:p w14:paraId="056D4325" w14:textId="77777777" w:rsidR="00AA36F7" w:rsidRDefault="00AA36F7" w:rsidP="00207140">
      <w:pPr>
        <w:rPr>
          <w:rFonts w:cstheme="minorHAnsi"/>
        </w:rPr>
      </w:pPr>
    </w:p>
    <w:p w14:paraId="4BB59D69" w14:textId="77777777" w:rsidR="00AA36F7" w:rsidRDefault="00AA36F7" w:rsidP="00207140">
      <w:pPr>
        <w:rPr>
          <w:rFonts w:cstheme="minorHAnsi"/>
        </w:rPr>
      </w:pPr>
    </w:p>
    <w:p w14:paraId="11649D1D" w14:textId="77777777" w:rsidR="00AA36F7" w:rsidRDefault="00AA36F7" w:rsidP="00207140">
      <w:pPr>
        <w:rPr>
          <w:rFonts w:cstheme="minorHAnsi"/>
        </w:rPr>
      </w:pPr>
    </w:p>
    <w:p w14:paraId="5BEC1E73" w14:textId="77777777" w:rsidR="00AA36F7" w:rsidRDefault="00AA36F7" w:rsidP="00207140">
      <w:pPr>
        <w:rPr>
          <w:rFonts w:cstheme="minorHAnsi"/>
        </w:rPr>
      </w:pPr>
    </w:p>
    <w:p w14:paraId="0C591578" w14:textId="77777777" w:rsidR="00AA36F7" w:rsidRDefault="00AA36F7" w:rsidP="00207140">
      <w:pPr>
        <w:rPr>
          <w:rFonts w:cstheme="minorHAnsi"/>
        </w:rPr>
      </w:pPr>
    </w:p>
    <w:p w14:paraId="50996174" w14:textId="77777777" w:rsidR="00AA36F7" w:rsidRDefault="00AA36F7" w:rsidP="00207140">
      <w:pPr>
        <w:rPr>
          <w:rFonts w:cstheme="minorHAnsi"/>
        </w:rPr>
      </w:pPr>
    </w:p>
    <w:p w14:paraId="273C7636" w14:textId="77777777" w:rsidR="00AA36F7" w:rsidRDefault="00AA36F7" w:rsidP="00207140">
      <w:pPr>
        <w:rPr>
          <w:rFonts w:cstheme="minorHAnsi"/>
        </w:rPr>
      </w:pPr>
    </w:p>
    <w:p w14:paraId="558FABA4" w14:textId="77777777" w:rsidR="00AA36F7" w:rsidRDefault="00AA36F7" w:rsidP="00207140">
      <w:pPr>
        <w:rPr>
          <w:rFonts w:cstheme="minorHAnsi"/>
        </w:rPr>
      </w:pPr>
    </w:p>
    <w:p w14:paraId="03B88AFF" w14:textId="77777777" w:rsidR="00AA36F7" w:rsidRDefault="00AA36F7" w:rsidP="00207140">
      <w:pPr>
        <w:rPr>
          <w:rFonts w:cstheme="minorHAnsi"/>
        </w:rPr>
      </w:pPr>
    </w:p>
    <w:p w14:paraId="59B91900" w14:textId="77777777" w:rsidR="00AA36F7" w:rsidRPr="00AA36F7" w:rsidRDefault="00AA36F7" w:rsidP="00207140">
      <w:pPr>
        <w:rPr>
          <w:rFonts w:cstheme="minorHAnsi"/>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472"/>
        <w:gridCol w:w="2969"/>
        <w:gridCol w:w="3899"/>
      </w:tblGrid>
      <w:tr w:rsidR="00207140" w:rsidRPr="00AA36F7" w14:paraId="16801815" w14:textId="77777777" w:rsidTr="00796D70">
        <w:trPr>
          <w:trHeight w:val="27"/>
        </w:trPr>
        <w:tc>
          <w:tcPr>
            <w:tcW w:w="1701" w:type="dxa"/>
            <w:shd w:val="clear" w:color="auto" w:fill="BFBFBF"/>
            <w:vAlign w:val="center"/>
          </w:tcPr>
          <w:p w14:paraId="051AB45D"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Code</w:t>
            </w:r>
          </w:p>
        </w:tc>
        <w:tc>
          <w:tcPr>
            <w:tcW w:w="3402" w:type="dxa"/>
            <w:shd w:val="clear" w:color="auto" w:fill="BFBFBF"/>
            <w:vAlign w:val="center"/>
          </w:tcPr>
          <w:p w14:paraId="6C8618B7" w14:textId="77777777" w:rsidR="00207140" w:rsidRPr="00AA36F7" w:rsidRDefault="00207140" w:rsidP="00796D70">
            <w:pPr>
              <w:pStyle w:val="Text"/>
              <w:rPr>
                <w:rFonts w:asciiTheme="minorHAnsi" w:hAnsiTheme="minorHAnsi" w:cstheme="minorHAnsi"/>
                <w:b/>
                <w:sz w:val="22"/>
                <w:szCs w:val="22"/>
              </w:rPr>
            </w:pPr>
            <w:r w:rsidRPr="00AA36F7">
              <w:rPr>
                <w:rFonts w:asciiTheme="minorHAnsi" w:hAnsiTheme="minorHAnsi" w:cstheme="minorHAnsi"/>
                <w:b/>
                <w:sz w:val="22"/>
                <w:szCs w:val="22"/>
              </w:rPr>
              <w:t>Definition</w:t>
            </w:r>
          </w:p>
        </w:tc>
        <w:tc>
          <w:tcPr>
            <w:tcW w:w="4637" w:type="dxa"/>
            <w:shd w:val="clear" w:color="auto" w:fill="BFBFBF"/>
            <w:vAlign w:val="center"/>
          </w:tcPr>
          <w:p w14:paraId="6F6F28E0" w14:textId="77777777" w:rsidR="00207140" w:rsidRPr="00AA36F7" w:rsidRDefault="00207140" w:rsidP="00796D70">
            <w:pPr>
              <w:pStyle w:val="Text"/>
              <w:rPr>
                <w:rFonts w:asciiTheme="minorHAnsi" w:hAnsiTheme="minorHAnsi" w:cstheme="minorHAnsi"/>
                <w:b/>
                <w:sz w:val="22"/>
                <w:szCs w:val="22"/>
              </w:rPr>
            </w:pPr>
            <w:r w:rsidRPr="00AA36F7">
              <w:rPr>
                <w:rFonts w:asciiTheme="minorHAnsi" w:hAnsiTheme="minorHAnsi" w:cstheme="minorHAnsi"/>
                <w:b/>
                <w:sz w:val="22"/>
                <w:szCs w:val="22"/>
              </w:rPr>
              <w:t>Scenario</w:t>
            </w:r>
          </w:p>
        </w:tc>
      </w:tr>
      <w:tr w:rsidR="00207140" w:rsidRPr="00AA36F7" w14:paraId="6F398022" w14:textId="77777777" w:rsidTr="00796D70">
        <w:tc>
          <w:tcPr>
            <w:tcW w:w="9740" w:type="dxa"/>
            <w:gridSpan w:val="3"/>
            <w:shd w:val="clear" w:color="auto" w:fill="FFFFFF"/>
            <w:vAlign w:val="center"/>
          </w:tcPr>
          <w:p w14:paraId="4B289719" w14:textId="77777777" w:rsidR="00207140" w:rsidRPr="00AA36F7" w:rsidRDefault="00207140" w:rsidP="00796D70">
            <w:pPr>
              <w:jc w:val="center"/>
              <w:rPr>
                <w:rFonts w:cstheme="minorHAnsi"/>
              </w:rPr>
            </w:pPr>
            <w:r w:rsidRPr="00AA36F7">
              <w:rPr>
                <w:rFonts w:cstheme="minorHAnsi"/>
                <w:b/>
              </w:rPr>
              <w:t>Authorised absence</w:t>
            </w:r>
          </w:p>
        </w:tc>
      </w:tr>
      <w:tr w:rsidR="00207140" w:rsidRPr="00AA36F7" w14:paraId="460F7168" w14:textId="77777777" w:rsidTr="00796D70">
        <w:tc>
          <w:tcPr>
            <w:tcW w:w="1701" w:type="dxa"/>
            <w:shd w:val="clear" w:color="auto" w:fill="auto"/>
            <w:vAlign w:val="center"/>
          </w:tcPr>
          <w:p w14:paraId="0BF58154"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C</w:t>
            </w:r>
          </w:p>
        </w:tc>
        <w:tc>
          <w:tcPr>
            <w:tcW w:w="3402" w:type="dxa"/>
            <w:vAlign w:val="center"/>
          </w:tcPr>
          <w:p w14:paraId="646F396C"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Authorised leave of absence</w:t>
            </w:r>
          </w:p>
        </w:tc>
        <w:tc>
          <w:tcPr>
            <w:tcW w:w="4637" w:type="dxa"/>
            <w:shd w:val="clear" w:color="auto" w:fill="auto"/>
            <w:vAlign w:val="center"/>
          </w:tcPr>
          <w:p w14:paraId="19FAD022"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has been granted a leave of absence due to exceptional circumstances</w:t>
            </w:r>
          </w:p>
        </w:tc>
      </w:tr>
      <w:tr w:rsidR="00207140" w:rsidRPr="00AA36F7" w14:paraId="3A42DD0C" w14:textId="77777777" w:rsidTr="00796D70">
        <w:tc>
          <w:tcPr>
            <w:tcW w:w="1701" w:type="dxa"/>
            <w:shd w:val="clear" w:color="auto" w:fill="auto"/>
            <w:vAlign w:val="center"/>
          </w:tcPr>
          <w:p w14:paraId="597E8071"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E</w:t>
            </w:r>
          </w:p>
        </w:tc>
        <w:tc>
          <w:tcPr>
            <w:tcW w:w="3402" w:type="dxa"/>
            <w:vAlign w:val="center"/>
          </w:tcPr>
          <w:p w14:paraId="65124AD6"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Excluded</w:t>
            </w:r>
          </w:p>
        </w:tc>
        <w:tc>
          <w:tcPr>
            <w:tcW w:w="4637" w:type="dxa"/>
            <w:shd w:val="clear" w:color="auto" w:fill="auto"/>
            <w:vAlign w:val="center"/>
          </w:tcPr>
          <w:p w14:paraId="09CDE124"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has been excluded but no alternative provision has been made</w:t>
            </w:r>
          </w:p>
        </w:tc>
      </w:tr>
      <w:tr w:rsidR="00207140" w:rsidRPr="00AA36F7" w14:paraId="7464EA86" w14:textId="77777777" w:rsidTr="00796D70">
        <w:tc>
          <w:tcPr>
            <w:tcW w:w="1701" w:type="dxa"/>
            <w:shd w:val="clear" w:color="auto" w:fill="auto"/>
            <w:vAlign w:val="center"/>
          </w:tcPr>
          <w:p w14:paraId="3226ED54"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H</w:t>
            </w:r>
          </w:p>
        </w:tc>
        <w:tc>
          <w:tcPr>
            <w:tcW w:w="3402" w:type="dxa"/>
            <w:vAlign w:val="center"/>
          </w:tcPr>
          <w:p w14:paraId="1A6B6C6F"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Authorised holiday</w:t>
            </w:r>
          </w:p>
        </w:tc>
        <w:tc>
          <w:tcPr>
            <w:tcW w:w="4637" w:type="dxa"/>
            <w:shd w:val="clear" w:color="auto" w:fill="auto"/>
            <w:vAlign w:val="center"/>
          </w:tcPr>
          <w:p w14:paraId="262BABA7"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has been allowed to go on holiday due to exceptional circumstances</w:t>
            </w:r>
          </w:p>
        </w:tc>
      </w:tr>
      <w:tr w:rsidR="00207140" w:rsidRPr="00AA36F7" w14:paraId="47777A4B" w14:textId="77777777" w:rsidTr="00796D70">
        <w:tc>
          <w:tcPr>
            <w:tcW w:w="1701" w:type="dxa"/>
            <w:shd w:val="clear" w:color="auto" w:fill="auto"/>
            <w:vAlign w:val="center"/>
          </w:tcPr>
          <w:p w14:paraId="5E86141C"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I</w:t>
            </w:r>
          </w:p>
        </w:tc>
        <w:tc>
          <w:tcPr>
            <w:tcW w:w="3402" w:type="dxa"/>
            <w:vAlign w:val="center"/>
          </w:tcPr>
          <w:p w14:paraId="58BE52B5"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Illness</w:t>
            </w:r>
          </w:p>
        </w:tc>
        <w:tc>
          <w:tcPr>
            <w:tcW w:w="4637" w:type="dxa"/>
            <w:shd w:val="clear" w:color="auto" w:fill="auto"/>
            <w:vAlign w:val="center"/>
          </w:tcPr>
          <w:p w14:paraId="1877D01C"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School has been notified that a pupil will be absent due to illness</w:t>
            </w:r>
          </w:p>
        </w:tc>
      </w:tr>
      <w:tr w:rsidR="00207140" w:rsidRPr="00AA36F7" w14:paraId="3BE54E19" w14:textId="77777777" w:rsidTr="00796D70">
        <w:tc>
          <w:tcPr>
            <w:tcW w:w="1701" w:type="dxa"/>
            <w:shd w:val="clear" w:color="auto" w:fill="auto"/>
            <w:vAlign w:val="center"/>
          </w:tcPr>
          <w:p w14:paraId="4D9B6AF5"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M</w:t>
            </w:r>
          </w:p>
        </w:tc>
        <w:tc>
          <w:tcPr>
            <w:tcW w:w="3402" w:type="dxa"/>
            <w:vAlign w:val="center"/>
          </w:tcPr>
          <w:p w14:paraId="5E631F6E"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Medical/dental appointment</w:t>
            </w:r>
          </w:p>
        </w:tc>
        <w:tc>
          <w:tcPr>
            <w:tcW w:w="4637" w:type="dxa"/>
            <w:shd w:val="clear" w:color="auto" w:fill="auto"/>
            <w:vAlign w:val="center"/>
          </w:tcPr>
          <w:p w14:paraId="1BB9A46B"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at a medical or dental appointment</w:t>
            </w:r>
          </w:p>
        </w:tc>
      </w:tr>
      <w:tr w:rsidR="00207140" w:rsidRPr="00AA36F7" w14:paraId="12A57971" w14:textId="77777777" w:rsidTr="00796D70">
        <w:tc>
          <w:tcPr>
            <w:tcW w:w="1701" w:type="dxa"/>
            <w:shd w:val="clear" w:color="auto" w:fill="auto"/>
            <w:vAlign w:val="center"/>
          </w:tcPr>
          <w:p w14:paraId="66F1FBE2"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R</w:t>
            </w:r>
          </w:p>
        </w:tc>
        <w:tc>
          <w:tcPr>
            <w:tcW w:w="3402" w:type="dxa"/>
            <w:vAlign w:val="center"/>
          </w:tcPr>
          <w:p w14:paraId="6C58EF08"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Religious observance</w:t>
            </w:r>
          </w:p>
        </w:tc>
        <w:tc>
          <w:tcPr>
            <w:tcW w:w="4637" w:type="dxa"/>
            <w:shd w:val="clear" w:color="auto" w:fill="auto"/>
            <w:vAlign w:val="center"/>
          </w:tcPr>
          <w:p w14:paraId="2AD6EF42"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taking part in a day of religious observance</w:t>
            </w:r>
          </w:p>
        </w:tc>
      </w:tr>
      <w:tr w:rsidR="00207140" w:rsidRPr="00AA36F7" w14:paraId="7D600524" w14:textId="77777777" w:rsidTr="00796D70">
        <w:tc>
          <w:tcPr>
            <w:tcW w:w="1701" w:type="dxa"/>
            <w:shd w:val="clear" w:color="auto" w:fill="auto"/>
            <w:vAlign w:val="center"/>
          </w:tcPr>
          <w:p w14:paraId="71309BF2"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S</w:t>
            </w:r>
          </w:p>
        </w:tc>
        <w:tc>
          <w:tcPr>
            <w:tcW w:w="3402" w:type="dxa"/>
            <w:vAlign w:val="center"/>
          </w:tcPr>
          <w:p w14:paraId="70DB8015"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Study leave</w:t>
            </w:r>
          </w:p>
        </w:tc>
        <w:tc>
          <w:tcPr>
            <w:tcW w:w="4637" w:type="dxa"/>
            <w:shd w:val="clear" w:color="auto" w:fill="auto"/>
            <w:vAlign w:val="center"/>
          </w:tcPr>
          <w:p w14:paraId="2FCD987F"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Year 11 pupil is on study leave during their  public examinations</w:t>
            </w:r>
          </w:p>
        </w:tc>
      </w:tr>
      <w:tr w:rsidR="00207140" w:rsidRPr="00AA36F7" w14:paraId="1FD33939" w14:textId="77777777" w:rsidTr="00796D70">
        <w:tc>
          <w:tcPr>
            <w:tcW w:w="1701" w:type="dxa"/>
            <w:shd w:val="clear" w:color="auto" w:fill="auto"/>
            <w:vAlign w:val="center"/>
          </w:tcPr>
          <w:p w14:paraId="67B24171"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T</w:t>
            </w:r>
          </w:p>
        </w:tc>
        <w:tc>
          <w:tcPr>
            <w:tcW w:w="3402" w:type="dxa"/>
            <w:vAlign w:val="center"/>
          </w:tcPr>
          <w:p w14:paraId="3C85868F"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Gypsy, Roma and Traveller absence</w:t>
            </w:r>
          </w:p>
        </w:tc>
        <w:tc>
          <w:tcPr>
            <w:tcW w:w="4637" w:type="dxa"/>
            <w:shd w:val="clear" w:color="auto" w:fill="auto"/>
            <w:vAlign w:val="center"/>
          </w:tcPr>
          <w:p w14:paraId="6987F51D"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from a Traveller community is travelling, as agreed with the school</w:t>
            </w:r>
          </w:p>
        </w:tc>
      </w:tr>
      <w:tr w:rsidR="00207140" w:rsidRPr="00AA36F7" w14:paraId="0DAA06B9" w14:textId="77777777" w:rsidTr="00796D70">
        <w:tc>
          <w:tcPr>
            <w:tcW w:w="9740" w:type="dxa"/>
            <w:gridSpan w:val="3"/>
            <w:shd w:val="clear" w:color="auto" w:fill="auto"/>
            <w:vAlign w:val="center"/>
          </w:tcPr>
          <w:p w14:paraId="0546F177" w14:textId="77777777" w:rsidR="00207140" w:rsidRPr="00AA36F7" w:rsidRDefault="00207140" w:rsidP="00796D70">
            <w:pPr>
              <w:jc w:val="center"/>
              <w:rPr>
                <w:rFonts w:cstheme="minorHAnsi"/>
              </w:rPr>
            </w:pPr>
            <w:r w:rsidRPr="00AA36F7">
              <w:rPr>
                <w:rFonts w:cstheme="minorHAnsi"/>
                <w:b/>
              </w:rPr>
              <w:t>Unauthorised absence</w:t>
            </w:r>
          </w:p>
        </w:tc>
      </w:tr>
      <w:tr w:rsidR="00207140" w:rsidRPr="00AA36F7" w14:paraId="126398AC" w14:textId="77777777" w:rsidTr="00796D70">
        <w:tc>
          <w:tcPr>
            <w:tcW w:w="1701" w:type="dxa"/>
            <w:shd w:val="clear" w:color="auto" w:fill="auto"/>
            <w:vAlign w:val="center"/>
          </w:tcPr>
          <w:p w14:paraId="4ED0AC4A"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G</w:t>
            </w:r>
          </w:p>
        </w:tc>
        <w:tc>
          <w:tcPr>
            <w:tcW w:w="3402" w:type="dxa"/>
            <w:vAlign w:val="center"/>
          </w:tcPr>
          <w:p w14:paraId="366E7EDB"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Unauthorised holiday</w:t>
            </w:r>
          </w:p>
        </w:tc>
        <w:tc>
          <w:tcPr>
            <w:tcW w:w="4637" w:type="dxa"/>
            <w:shd w:val="clear" w:color="auto" w:fill="auto"/>
            <w:vAlign w:val="center"/>
          </w:tcPr>
          <w:p w14:paraId="48056795"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on a holiday that was not approved by the school</w:t>
            </w:r>
          </w:p>
        </w:tc>
      </w:tr>
      <w:tr w:rsidR="00207140" w:rsidRPr="00AA36F7" w14:paraId="76AC9BB0" w14:textId="77777777" w:rsidTr="00796D70">
        <w:tc>
          <w:tcPr>
            <w:tcW w:w="1701" w:type="dxa"/>
            <w:shd w:val="clear" w:color="auto" w:fill="auto"/>
            <w:vAlign w:val="center"/>
          </w:tcPr>
          <w:p w14:paraId="11E4B449"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N</w:t>
            </w:r>
          </w:p>
        </w:tc>
        <w:tc>
          <w:tcPr>
            <w:tcW w:w="3402" w:type="dxa"/>
            <w:vAlign w:val="center"/>
          </w:tcPr>
          <w:p w14:paraId="0DE51809"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Reason not provided</w:t>
            </w:r>
          </w:p>
        </w:tc>
        <w:tc>
          <w:tcPr>
            <w:tcW w:w="4637" w:type="dxa"/>
            <w:shd w:val="clear" w:color="auto" w:fill="auto"/>
            <w:vAlign w:val="center"/>
          </w:tcPr>
          <w:p w14:paraId="28D7B7A2"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is absent for an unknown reason (this code should be amended when the reason emerges, or replaced with code O if no reason for absence has been provided after a reasonable amount of time)</w:t>
            </w:r>
          </w:p>
        </w:tc>
      </w:tr>
      <w:tr w:rsidR="00207140" w:rsidRPr="00AA36F7" w14:paraId="391074FC" w14:textId="77777777" w:rsidTr="00796D70">
        <w:tc>
          <w:tcPr>
            <w:tcW w:w="1701" w:type="dxa"/>
            <w:shd w:val="clear" w:color="auto" w:fill="auto"/>
            <w:vAlign w:val="center"/>
          </w:tcPr>
          <w:p w14:paraId="56DDA6F9"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O</w:t>
            </w:r>
          </w:p>
        </w:tc>
        <w:tc>
          <w:tcPr>
            <w:tcW w:w="3402" w:type="dxa"/>
            <w:vAlign w:val="center"/>
          </w:tcPr>
          <w:p w14:paraId="105B7800"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Unauthorised absence</w:t>
            </w:r>
          </w:p>
        </w:tc>
        <w:tc>
          <w:tcPr>
            <w:tcW w:w="4637" w:type="dxa"/>
            <w:shd w:val="clear" w:color="auto" w:fill="auto"/>
            <w:vAlign w:val="center"/>
          </w:tcPr>
          <w:p w14:paraId="20174DCD"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School is not satisfied with reason for pupil's absence</w:t>
            </w:r>
          </w:p>
        </w:tc>
      </w:tr>
      <w:tr w:rsidR="00207140" w:rsidRPr="00AA36F7" w14:paraId="39A88733" w14:textId="77777777" w:rsidTr="00796D70">
        <w:tc>
          <w:tcPr>
            <w:tcW w:w="1701" w:type="dxa"/>
            <w:shd w:val="clear" w:color="auto" w:fill="auto"/>
            <w:vAlign w:val="center"/>
          </w:tcPr>
          <w:p w14:paraId="4764B446"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U</w:t>
            </w:r>
          </w:p>
        </w:tc>
        <w:tc>
          <w:tcPr>
            <w:tcW w:w="3402" w:type="dxa"/>
            <w:vAlign w:val="center"/>
          </w:tcPr>
          <w:p w14:paraId="7D64BB44"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Arrival after registration</w:t>
            </w:r>
          </w:p>
        </w:tc>
        <w:tc>
          <w:tcPr>
            <w:tcW w:w="4637" w:type="dxa"/>
            <w:shd w:val="clear" w:color="auto" w:fill="auto"/>
            <w:vAlign w:val="center"/>
          </w:tcPr>
          <w:p w14:paraId="1C7117BE"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arrived at school after the register closed</w:t>
            </w:r>
          </w:p>
        </w:tc>
      </w:tr>
    </w:tbl>
    <w:p w14:paraId="11578BB1" w14:textId="77777777" w:rsidR="00207140" w:rsidRPr="00AA36F7" w:rsidRDefault="00207140" w:rsidP="00207140">
      <w:pPr>
        <w:rPr>
          <w:rFonts w:cstheme="minorHAnsi"/>
        </w:rPr>
      </w:pPr>
    </w:p>
    <w:p w14:paraId="6696C8CF" w14:textId="77777777" w:rsidR="00207140" w:rsidRPr="00AA36F7" w:rsidRDefault="00207140" w:rsidP="00207140">
      <w:pPr>
        <w:rPr>
          <w:rFonts w:cstheme="minorHAnsi"/>
        </w:rPr>
      </w:pPr>
    </w:p>
    <w:tbl>
      <w:tblPr>
        <w:tblW w:w="8374"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429"/>
        <w:gridCol w:w="2976"/>
        <w:gridCol w:w="3969"/>
      </w:tblGrid>
      <w:tr w:rsidR="00207140" w:rsidRPr="00AA36F7" w14:paraId="348D4321" w14:textId="77777777" w:rsidTr="00AA36F7">
        <w:trPr>
          <w:trHeight w:val="27"/>
        </w:trPr>
        <w:tc>
          <w:tcPr>
            <w:tcW w:w="1429" w:type="dxa"/>
            <w:shd w:val="clear" w:color="auto" w:fill="BFBFBF"/>
            <w:vAlign w:val="center"/>
          </w:tcPr>
          <w:p w14:paraId="41A2A04A"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Code</w:t>
            </w:r>
          </w:p>
        </w:tc>
        <w:tc>
          <w:tcPr>
            <w:tcW w:w="2976" w:type="dxa"/>
            <w:shd w:val="clear" w:color="auto" w:fill="BFBFBF"/>
            <w:vAlign w:val="center"/>
          </w:tcPr>
          <w:p w14:paraId="16EC10BA" w14:textId="77777777" w:rsidR="00207140" w:rsidRPr="00AA36F7" w:rsidRDefault="00207140" w:rsidP="00796D70">
            <w:pPr>
              <w:pStyle w:val="Text"/>
              <w:rPr>
                <w:rFonts w:asciiTheme="minorHAnsi" w:hAnsiTheme="minorHAnsi" w:cstheme="minorHAnsi"/>
                <w:b/>
                <w:sz w:val="22"/>
                <w:szCs w:val="22"/>
              </w:rPr>
            </w:pPr>
            <w:r w:rsidRPr="00AA36F7">
              <w:rPr>
                <w:rFonts w:asciiTheme="minorHAnsi" w:hAnsiTheme="minorHAnsi" w:cstheme="minorHAnsi"/>
                <w:b/>
                <w:sz w:val="22"/>
                <w:szCs w:val="22"/>
              </w:rPr>
              <w:t>Definition</w:t>
            </w:r>
          </w:p>
        </w:tc>
        <w:tc>
          <w:tcPr>
            <w:tcW w:w="3969" w:type="dxa"/>
            <w:shd w:val="clear" w:color="auto" w:fill="BFBFBF"/>
            <w:vAlign w:val="center"/>
          </w:tcPr>
          <w:p w14:paraId="794A5AE0" w14:textId="77777777" w:rsidR="00207140" w:rsidRPr="00AA36F7" w:rsidRDefault="00207140" w:rsidP="00796D70">
            <w:pPr>
              <w:pStyle w:val="Text"/>
              <w:rPr>
                <w:rFonts w:asciiTheme="minorHAnsi" w:hAnsiTheme="minorHAnsi" w:cstheme="minorHAnsi"/>
                <w:b/>
                <w:sz w:val="22"/>
                <w:szCs w:val="22"/>
              </w:rPr>
            </w:pPr>
            <w:r w:rsidRPr="00AA36F7">
              <w:rPr>
                <w:rFonts w:asciiTheme="minorHAnsi" w:hAnsiTheme="minorHAnsi" w:cstheme="minorHAnsi"/>
                <w:b/>
                <w:sz w:val="22"/>
                <w:szCs w:val="22"/>
              </w:rPr>
              <w:t>Scenario</w:t>
            </w:r>
          </w:p>
        </w:tc>
      </w:tr>
      <w:tr w:rsidR="00207140" w:rsidRPr="00AA36F7" w14:paraId="55E04A84" w14:textId="77777777" w:rsidTr="00AA36F7">
        <w:tc>
          <w:tcPr>
            <w:tcW w:w="1429" w:type="dxa"/>
            <w:vAlign w:val="center"/>
          </w:tcPr>
          <w:p w14:paraId="2A55174A"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X</w:t>
            </w:r>
          </w:p>
        </w:tc>
        <w:tc>
          <w:tcPr>
            <w:tcW w:w="2976" w:type="dxa"/>
            <w:vAlign w:val="center"/>
          </w:tcPr>
          <w:p w14:paraId="1D6B449B"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Not required to be in school</w:t>
            </w:r>
          </w:p>
        </w:tc>
        <w:tc>
          <w:tcPr>
            <w:tcW w:w="3969" w:type="dxa"/>
            <w:vAlign w:val="center"/>
          </w:tcPr>
          <w:p w14:paraId="3733B62A"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of non-compulsory school age is not required to attend</w:t>
            </w:r>
          </w:p>
        </w:tc>
      </w:tr>
      <w:tr w:rsidR="00207140" w:rsidRPr="00AA36F7" w14:paraId="4F3D6EA3" w14:textId="77777777" w:rsidTr="00AA36F7">
        <w:tc>
          <w:tcPr>
            <w:tcW w:w="1429" w:type="dxa"/>
            <w:vAlign w:val="center"/>
          </w:tcPr>
          <w:p w14:paraId="18977AF4"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Y</w:t>
            </w:r>
          </w:p>
        </w:tc>
        <w:tc>
          <w:tcPr>
            <w:tcW w:w="2976" w:type="dxa"/>
            <w:vAlign w:val="center"/>
          </w:tcPr>
          <w:p w14:paraId="0654A3AF"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Unable to attend due to exceptional circumstances</w:t>
            </w:r>
          </w:p>
        </w:tc>
        <w:tc>
          <w:tcPr>
            <w:tcW w:w="3969" w:type="dxa"/>
            <w:vAlign w:val="center"/>
          </w:tcPr>
          <w:p w14:paraId="78181729"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School site is closed, there is disruption to travel as a result of a local/national emergency, or pupil is in custody</w:t>
            </w:r>
          </w:p>
        </w:tc>
      </w:tr>
      <w:tr w:rsidR="00207140" w:rsidRPr="00AA36F7" w14:paraId="75E8A48A" w14:textId="77777777" w:rsidTr="00AA36F7">
        <w:tc>
          <w:tcPr>
            <w:tcW w:w="1429" w:type="dxa"/>
            <w:vAlign w:val="center"/>
          </w:tcPr>
          <w:p w14:paraId="02CA4F0A"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Z</w:t>
            </w:r>
          </w:p>
        </w:tc>
        <w:tc>
          <w:tcPr>
            <w:tcW w:w="2976" w:type="dxa"/>
            <w:vAlign w:val="center"/>
          </w:tcPr>
          <w:p w14:paraId="2646F4B9"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Pupil not on admission register</w:t>
            </w:r>
          </w:p>
        </w:tc>
        <w:tc>
          <w:tcPr>
            <w:tcW w:w="3969" w:type="dxa"/>
            <w:vAlign w:val="center"/>
          </w:tcPr>
          <w:p w14:paraId="0B2718A2"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Register set up but pupil has not yet joined the school</w:t>
            </w:r>
          </w:p>
        </w:tc>
      </w:tr>
      <w:tr w:rsidR="00207140" w:rsidRPr="00AA36F7" w14:paraId="70829908" w14:textId="77777777" w:rsidTr="00AA36F7">
        <w:tc>
          <w:tcPr>
            <w:tcW w:w="1429" w:type="dxa"/>
            <w:vAlign w:val="center"/>
          </w:tcPr>
          <w:p w14:paraId="78FD29FB" w14:textId="77777777" w:rsidR="00207140" w:rsidRPr="00AA36F7" w:rsidRDefault="00207140" w:rsidP="00796D70">
            <w:pPr>
              <w:pStyle w:val="Text"/>
              <w:jc w:val="center"/>
              <w:rPr>
                <w:rFonts w:asciiTheme="minorHAnsi" w:hAnsiTheme="minorHAnsi" w:cstheme="minorHAnsi"/>
                <w:b/>
                <w:sz w:val="22"/>
                <w:szCs w:val="22"/>
              </w:rPr>
            </w:pPr>
            <w:r w:rsidRPr="00AA36F7">
              <w:rPr>
                <w:rFonts w:asciiTheme="minorHAnsi" w:hAnsiTheme="minorHAnsi" w:cstheme="minorHAnsi"/>
                <w:b/>
                <w:sz w:val="22"/>
                <w:szCs w:val="22"/>
              </w:rPr>
              <w:t>#</w:t>
            </w:r>
          </w:p>
        </w:tc>
        <w:tc>
          <w:tcPr>
            <w:tcW w:w="2976" w:type="dxa"/>
            <w:vAlign w:val="center"/>
          </w:tcPr>
          <w:p w14:paraId="23407919"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Planned school closure</w:t>
            </w:r>
          </w:p>
        </w:tc>
        <w:tc>
          <w:tcPr>
            <w:tcW w:w="3969" w:type="dxa"/>
            <w:vAlign w:val="center"/>
          </w:tcPr>
          <w:p w14:paraId="7B7271BF" w14:textId="77777777" w:rsidR="00207140" w:rsidRPr="00AA36F7" w:rsidRDefault="00207140" w:rsidP="00796D70">
            <w:pPr>
              <w:pStyle w:val="Text"/>
              <w:rPr>
                <w:rFonts w:asciiTheme="minorHAnsi" w:hAnsiTheme="minorHAnsi" w:cstheme="minorHAnsi"/>
                <w:sz w:val="22"/>
                <w:szCs w:val="22"/>
              </w:rPr>
            </w:pPr>
            <w:r w:rsidRPr="00AA36F7">
              <w:rPr>
                <w:rFonts w:asciiTheme="minorHAnsi" w:hAnsiTheme="minorHAnsi" w:cstheme="minorHAnsi"/>
                <w:sz w:val="22"/>
                <w:szCs w:val="22"/>
              </w:rPr>
              <w:t>Whole or partial school closure due to half-term/bank holiday/INSET day</w:t>
            </w:r>
          </w:p>
        </w:tc>
      </w:tr>
    </w:tbl>
    <w:p w14:paraId="5D35B06E" w14:textId="77777777" w:rsidR="00207140" w:rsidRPr="00AA36F7" w:rsidRDefault="00207140" w:rsidP="00207140">
      <w:pPr>
        <w:rPr>
          <w:rFonts w:cstheme="minorHAnsi"/>
        </w:rPr>
      </w:pPr>
    </w:p>
    <w:p w14:paraId="771F7CCB" w14:textId="77777777" w:rsidR="00207140" w:rsidRDefault="00207140" w:rsidP="00077977">
      <w:pPr>
        <w:rPr>
          <w:rFonts w:cstheme="minorHAnsi"/>
          <w:b/>
          <w:color w:val="000000" w:themeColor="text1"/>
        </w:rPr>
      </w:pPr>
    </w:p>
    <w:sectPr w:rsidR="00207140" w:rsidSect="007D10C1">
      <w:headerReference w:type="default" r:id="rId23"/>
      <w:footerReference w:type="default" r:id="rId24"/>
      <w:headerReference w:type="first" r:id="rId25"/>
      <w:footerReference w:type="first" r:id="rId26"/>
      <w:pgSz w:w="11906" w:h="16838" w:code="9"/>
      <w:pgMar w:top="2909" w:right="1841"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5621" w14:textId="77777777" w:rsidR="001925EC" w:rsidRDefault="001925EC" w:rsidP="00A46040">
      <w:pPr>
        <w:spacing w:line="240" w:lineRule="auto"/>
      </w:pPr>
      <w:r>
        <w:separator/>
      </w:r>
    </w:p>
  </w:endnote>
  <w:endnote w:type="continuationSeparator" w:id="0">
    <w:p w14:paraId="617B7D80" w14:textId="77777777" w:rsidR="001925EC" w:rsidRDefault="001925EC"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6B78" w14:textId="530B8C4E" w:rsidR="00A46040" w:rsidRPr="00C16668" w:rsidRDefault="00584AA1" w:rsidP="00077977">
    <w:pPr>
      <w:pStyle w:val="Footer"/>
      <w:ind w:right="-1374"/>
    </w:pPr>
    <w:r>
      <w:t>Attendance</w:t>
    </w:r>
    <w:r w:rsidR="00077977" w:rsidRPr="00C16668">
      <w:t xml:space="preserve"> policy</w:t>
    </w:r>
    <w:r w:rsidR="00077977" w:rsidRPr="00C16668">
      <w:ptab w:relativeTo="margin" w:alignment="center" w:leader="none"/>
    </w:r>
    <w:r w:rsidR="00077977" w:rsidRPr="00C16668">
      <w:t>September 201</w:t>
    </w:r>
    <w:r w:rsidR="00BF323C">
      <w:t>8</w:t>
    </w:r>
    <w:r w:rsidR="00077977" w:rsidRPr="00C16668">
      <w:ptab w:relativeTo="margin" w:alignment="right" w:leader="none"/>
    </w:r>
    <w:r w:rsidR="00077977" w:rsidRPr="00C16668">
      <w:t xml:space="preserve">Page </w:t>
    </w:r>
    <w:r w:rsidR="00077977" w:rsidRPr="00C16668">
      <w:fldChar w:fldCharType="begin"/>
    </w:r>
    <w:r w:rsidR="00077977" w:rsidRPr="00C16668">
      <w:instrText xml:space="preserve"> PAGE   \* MERGEFORMAT </w:instrText>
    </w:r>
    <w:r w:rsidR="00077977" w:rsidRPr="00C16668">
      <w:fldChar w:fldCharType="separate"/>
    </w:r>
    <w:r w:rsidR="00434F64">
      <w:rPr>
        <w:noProof/>
      </w:rPr>
      <w:t>3</w:t>
    </w:r>
    <w:r w:rsidR="00077977" w:rsidRPr="00C16668">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DB9F" w14:textId="45CCBF2F" w:rsidR="00077977" w:rsidRPr="00C16668" w:rsidRDefault="00584AA1">
    <w:pPr>
      <w:pStyle w:val="Footer"/>
    </w:pPr>
    <w:r>
      <w:t>Attendance</w:t>
    </w:r>
    <w:r w:rsidR="00077977" w:rsidRPr="00C16668">
      <w:t xml:space="preserve"> policy</w:t>
    </w:r>
    <w:r w:rsidR="00077977" w:rsidRPr="00C16668">
      <w:ptab w:relativeTo="margin" w:alignment="center" w:leader="none"/>
    </w:r>
    <w:r w:rsidR="00077977" w:rsidRPr="00C16668">
      <w:t>September 201</w:t>
    </w:r>
    <w:r w:rsidR="00BF323C">
      <w:t>8</w:t>
    </w:r>
    <w:r w:rsidR="00077977" w:rsidRPr="00C16668">
      <w:ptab w:relativeTo="margin" w:alignment="right" w:leader="none"/>
    </w:r>
    <w:r w:rsidR="00077977" w:rsidRPr="00C16668">
      <w:t xml:space="preserve">Page </w:t>
    </w:r>
    <w:r w:rsidR="00077977" w:rsidRPr="00C16668">
      <w:fldChar w:fldCharType="begin"/>
    </w:r>
    <w:r w:rsidR="00077977" w:rsidRPr="00C16668">
      <w:instrText xml:space="preserve"> PAGE   \* MERGEFORMAT </w:instrText>
    </w:r>
    <w:r w:rsidR="00077977" w:rsidRPr="00C16668">
      <w:fldChar w:fldCharType="separate"/>
    </w:r>
    <w:r w:rsidR="00434F64">
      <w:rPr>
        <w:noProof/>
      </w:rPr>
      <w:t>1</w:t>
    </w:r>
    <w:r w:rsidR="00077977" w:rsidRPr="00C1666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F299" w14:textId="77777777" w:rsidR="001925EC" w:rsidRDefault="001925EC" w:rsidP="00A46040">
      <w:pPr>
        <w:spacing w:line="240" w:lineRule="auto"/>
      </w:pPr>
      <w:r>
        <w:separator/>
      </w:r>
    </w:p>
  </w:footnote>
  <w:footnote w:type="continuationSeparator" w:id="0">
    <w:p w14:paraId="572E0062" w14:textId="77777777" w:rsidR="001925EC" w:rsidRDefault="001925EC"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9455" w14:textId="77777777" w:rsidR="00A46040" w:rsidRDefault="00120DC7">
    <w:pPr>
      <w:pStyle w:val="Header"/>
    </w:pPr>
    <w:r>
      <w:rPr>
        <w:noProof/>
        <w:lang w:eastAsia="en-GB"/>
      </w:rPr>
      <w:drawing>
        <wp:anchor distT="0" distB="0" distL="114300" distR="114300" simplePos="0" relativeHeight="251678720" behindDoc="0" locked="0" layoutInCell="1" allowOverlap="1" wp14:anchorId="2D2F9EFA" wp14:editId="16F2995D">
          <wp:simplePos x="0" y="0"/>
          <wp:positionH relativeFrom="page">
            <wp:posOffset>6002020</wp:posOffset>
          </wp:positionH>
          <wp:positionV relativeFrom="page">
            <wp:posOffset>464185</wp:posOffset>
          </wp:positionV>
          <wp:extent cx="669600" cy="8208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0058" w14:textId="77777777" w:rsidR="00A46040" w:rsidRDefault="00120DC7">
    <w:pPr>
      <w:pStyle w:val="Header"/>
    </w:pPr>
    <w:r>
      <w:rPr>
        <w:noProof/>
        <w:lang w:eastAsia="en-GB"/>
      </w:rPr>
      <w:drawing>
        <wp:anchor distT="0" distB="0" distL="114300" distR="114300" simplePos="0" relativeHeight="251674624" behindDoc="0" locked="0" layoutInCell="1" allowOverlap="1" wp14:anchorId="73F255A1" wp14:editId="32CC0151">
          <wp:simplePos x="0" y="0"/>
          <wp:positionH relativeFrom="page">
            <wp:posOffset>5422265</wp:posOffset>
          </wp:positionH>
          <wp:positionV relativeFrom="page">
            <wp:posOffset>414020</wp:posOffset>
          </wp:positionV>
          <wp:extent cx="1692000" cy="21024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2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56D5D"/>
    <w:multiLevelType w:val="multilevel"/>
    <w:tmpl w:val="7AF47DA0"/>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DC328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AB247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47888"/>
    <w:multiLevelType w:val="multilevel"/>
    <w:tmpl w:val="87904A9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D5A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A36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7F6053"/>
    <w:multiLevelType w:val="hybridMultilevel"/>
    <w:tmpl w:val="235E5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76182"/>
    <w:multiLevelType w:val="hybridMultilevel"/>
    <w:tmpl w:val="1960ED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6300F"/>
    <w:multiLevelType w:val="multilevel"/>
    <w:tmpl w:val="B2028BB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6A25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13937"/>
    <w:multiLevelType w:val="multilevel"/>
    <w:tmpl w:val="AADC5B8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C64BF2"/>
    <w:multiLevelType w:val="hybridMultilevel"/>
    <w:tmpl w:val="B5FABF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C5953D3"/>
    <w:multiLevelType w:val="multilevel"/>
    <w:tmpl w:val="AADC5B8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292687"/>
    <w:multiLevelType w:val="multilevel"/>
    <w:tmpl w:val="7AF47DA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F834B1"/>
    <w:multiLevelType w:val="multilevel"/>
    <w:tmpl w:val="7AF47DA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0D155B"/>
    <w:multiLevelType w:val="multilevel"/>
    <w:tmpl w:val="75526100"/>
    <w:lvl w:ilvl="0">
      <w:start w:val="1"/>
      <w:numFmt w:val="decimal"/>
      <w:lvlText w:val="%1)"/>
      <w:lvlJc w:val="left"/>
      <w:pPr>
        <w:ind w:left="360" w:hanging="360"/>
      </w:pPr>
      <w:rPr>
        <w:i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26726"/>
    <w:multiLevelType w:val="hybridMultilevel"/>
    <w:tmpl w:val="C36ECC3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E15438"/>
    <w:multiLevelType w:val="hybridMultilevel"/>
    <w:tmpl w:val="5BEE5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68F67FA"/>
    <w:multiLevelType w:val="hybridMultilevel"/>
    <w:tmpl w:val="B7D84F4E"/>
    <w:lvl w:ilvl="0" w:tplc="0809000F">
      <w:start w:val="1"/>
      <w:numFmt w:val="decimal"/>
      <w:lvlText w:val="%1."/>
      <w:lvlJc w:val="left"/>
      <w:pPr>
        <w:ind w:left="720" w:hanging="360"/>
      </w:pPr>
    </w:lvl>
    <w:lvl w:ilvl="1" w:tplc="F3BAC8FC">
      <w:start w:val="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57A83"/>
    <w:multiLevelType w:val="multilevel"/>
    <w:tmpl w:val="7AF47DA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4A7360"/>
    <w:multiLevelType w:val="hybridMultilevel"/>
    <w:tmpl w:val="E0F2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61C96"/>
    <w:multiLevelType w:val="multilevel"/>
    <w:tmpl w:val="AADC5B8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373ED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6A67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6EF7F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CE43E7"/>
    <w:multiLevelType w:val="multilevel"/>
    <w:tmpl w:val="87904A9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6"/>
  </w:num>
  <w:num w:numId="3">
    <w:abstractNumId w:val="27"/>
  </w:num>
  <w:num w:numId="4">
    <w:abstractNumId w:val="25"/>
  </w:num>
  <w:num w:numId="5">
    <w:abstractNumId w:val="7"/>
  </w:num>
  <w:num w:numId="6">
    <w:abstractNumId w:val="8"/>
  </w:num>
  <w:num w:numId="7">
    <w:abstractNumId w:val="21"/>
  </w:num>
  <w:num w:numId="8">
    <w:abstractNumId w:val="24"/>
  </w:num>
  <w:num w:numId="9">
    <w:abstractNumId w:val="12"/>
  </w:num>
  <w:num w:numId="10">
    <w:abstractNumId w:val="0"/>
  </w:num>
  <w:num w:numId="11">
    <w:abstractNumId w:val="20"/>
  </w:num>
  <w:num w:numId="12">
    <w:abstractNumId w:val="2"/>
  </w:num>
  <w:num w:numId="13">
    <w:abstractNumId w:val="31"/>
  </w:num>
  <w:num w:numId="14">
    <w:abstractNumId w:val="33"/>
  </w:num>
  <w:num w:numId="15">
    <w:abstractNumId w:val="26"/>
  </w:num>
  <w:num w:numId="16">
    <w:abstractNumId w:val="29"/>
  </w:num>
  <w:num w:numId="17">
    <w:abstractNumId w:val="16"/>
  </w:num>
  <w:num w:numId="18">
    <w:abstractNumId w:val="30"/>
  </w:num>
  <w:num w:numId="19">
    <w:abstractNumId w:val="23"/>
  </w:num>
  <w:num w:numId="20">
    <w:abstractNumId w:val="22"/>
  </w:num>
  <w:num w:numId="21">
    <w:abstractNumId w:val="32"/>
  </w:num>
  <w:num w:numId="22">
    <w:abstractNumId w:val="17"/>
  </w:num>
  <w:num w:numId="23">
    <w:abstractNumId w:val="15"/>
  </w:num>
  <w:num w:numId="24">
    <w:abstractNumId w:val="4"/>
  </w:num>
  <w:num w:numId="25">
    <w:abstractNumId w:val="35"/>
  </w:num>
  <w:num w:numId="26">
    <w:abstractNumId w:val="18"/>
  </w:num>
  <w:num w:numId="27">
    <w:abstractNumId w:val="13"/>
  </w:num>
  <w:num w:numId="28">
    <w:abstractNumId w:val="10"/>
  </w:num>
  <w:num w:numId="29">
    <w:abstractNumId w:val="11"/>
  </w:num>
  <w:num w:numId="30">
    <w:abstractNumId w:val="5"/>
  </w:num>
  <w:num w:numId="31">
    <w:abstractNumId w:val="3"/>
  </w:num>
  <w:num w:numId="32">
    <w:abstractNumId w:val="9"/>
  </w:num>
  <w:num w:numId="33">
    <w:abstractNumId w:val="34"/>
  </w:num>
  <w:num w:numId="34">
    <w:abstractNumId w:val="1"/>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D6"/>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77977"/>
    <w:rsid w:val="00083E03"/>
    <w:rsid w:val="00084EAA"/>
    <w:rsid w:val="00085178"/>
    <w:rsid w:val="00086D43"/>
    <w:rsid w:val="0009046A"/>
    <w:rsid w:val="00090D8F"/>
    <w:rsid w:val="0009212E"/>
    <w:rsid w:val="00092B42"/>
    <w:rsid w:val="0009371D"/>
    <w:rsid w:val="00093FF6"/>
    <w:rsid w:val="000943DB"/>
    <w:rsid w:val="00096E32"/>
    <w:rsid w:val="000A2CF3"/>
    <w:rsid w:val="000A4FD6"/>
    <w:rsid w:val="000A508C"/>
    <w:rsid w:val="000A5BF7"/>
    <w:rsid w:val="000A5C4C"/>
    <w:rsid w:val="000A5E2C"/>
    <w:rsid w:val="000A64B0"/>
    <w:rsid w:val="000B0C40"/>
    <w:rsid w:val="000B481D"/>
    <w:rsid w:val="000B4F9A"/>
    <w:rsid w:val="000B5A9D"/>
    <w:rsid w:val="000B69F4"/>
    <w:rsid w:val="000B7D83"/>
    <w:rsid w:val="000C0019"/>
    <w:rsid w:val="000C0CFF"/>
    <w:rsid w:val="000C2C01"/>
    <w:rsid w:val="000C409F"/>
    <w:rsid w:val="000C5DF3"/>
    <w:rsid w:val="000C73B1"/>
    <w:rsid w:val="000D0F5D"/>
    <w:rsid w:val="000D1A51"/>
    <w:rsid w:val="000D30E5"/>
    <w:rsid w:val="000D34CC"/>
    <w:rsid w:val="000D4161"/>
    <w:rsid w:val="000D425A"/>
    <w:rsid w:val="000D435E"/>
    <w:rsid w:val="000D485A"/>
    <w:rsid w:val="000D6182"/>
    <w:rsid w:val="000E4116"/>
    <w:rsid w:val="000E517C"/>
    <w:rsid w:val="000E5F7D"/>
    <w:rsid w:val="000F05B4"/>
    <w:rsid w:val="000F101C"/>
    <w:rsid w:val="000F19B1"/>
    <w:rsid w:val="000F2D6D"/>
    <w:rsid w:val="000F4975"/>
    <w:rsid w:val="000F638E"/>
    <w:rsid w:val="00100E7E"/>
    <w:rsid w:val="00102F3C"/>
    <w:rsid w:val="00103959"/>
    <w:rsid w:val="00103F1F"/>
    <w:rsid w:val="00105AA2"/>
    <w:rsid w:val="001066B9"/>
    <w:rsid w:val="0010672D"/>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80689"/>
    <w:rsid w:val="00182AC8"/>
    <w:rsid w:val="00184DB9"/>
    <w:rsid w:val="00186A30"/>
    <w:rsid w:val="00186BCE"/>
    <w:rsid w:val="001875C4"/>
    <w:rsid w:val="00187A55"/>
    <w:rsid w:val="00187C35"/>
    <w:rsid w:val="0019068A"/>
    <w:rsid w:val="001911CE"/>
    <w:rsid w:val="001925EC"/>
    <w:rsid w:val="00194548"/>
    <w:rsid w:val="00195430"/>
    <w:rsid w:val="001979E4"/>
    <w:rsid w:val="001A1CD8"/>
    <w:rsid w:val="001A7F1C"/>
    <w:rsid w:val="001B51EE"/>
    <w:rsid w:val="001B5E3D"/>
    <w:rsid w:val="001C14C1"/>
    <w:rsid w:val="001C4FBB"/>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E6547"/>
    <w:rsid w:val="001F0084"/>
    <w:rsid w:val="001F12BA"/>
    <w:rsid w:val="001F2DF7"/>
    <w:rsid w:val="001F32CC"/>
    <w:rsid w:val="001F3C90"/>
    <w:rsid w:val="001F49F0"/>
    <w:rsid w:val="001F631B"/>
    <w:rsid w:val="001F68AE"/>
    <w:rsid w:val="001F7FEF"/>
    <w:rsid w:val="002000A9"/>
    <w:rsid w:val="00202450"/>
    <w:rsid w:val="0020294F"/>
    <w:rsid w:val="00206780"/>
    <w:rsid w:val="00207140"/>
    <w:rsid w:val="0020764D"/>
    <w:rsid w:val="00211598"/>
    <w:rsid w:val="00212471"/>
    <w:rsid w:val="00212AEF"/>
    <w:rsid w:val="00217C64"/>
    <w:rsid w:val="00220BCF"/>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62CD"/>
    <w:rsid w:val="00246B71"/>
    <w:rsid w:val="00251099"/>
    <w:rsid w:val="0025288B"/>
    <w:rsid w:val="00252FA2"/>
    <w:rsid w:val="00255A9B"/>
    <w:rsid w:val="00256ACD"/>
    <w:rsid w:val="002612BA"/>
    <w:rsid w:val="00261D68"/>
    <w:rsid w:val="00262CD6"/>
    <w:rsid w:val="00264608"/>
    <w:rsid w:val="00265972"/>
    <w:rsid w:val="00265D2D"/>
    <w:rsid w:val="00267F99"/>
    <w:rsid w:val="002711AE"/>
    <w:rsid w:val="002743E4"/>
    <w:rsid w:val="002766D7"/>
    <w:rsid w:val="00276FB4"/>
    <w:rsid w:val="002773D7"/>
    <w:rsid w:val="00280C0D"/>
    <w:rsid w:val="00282434"/>
    <w:rsid w:val="00282BEB"/>
    <w:rsid w:val="00283464"/>
    <w:rsid w:val="002835FB"/>
    <w:rsid w:val="00283F1E"/>
    <w:rsid w:val="00283F9C"/>
    <w:rsid w:val="00284263"/>
    <w:rsid w:val="00286A17"/>
    <w:rsid w:val="00286FEC"/>
    <w:rsid w:val="00290DBA"/>
    <w:rsid w:val="00291CBC"/>
    <w:rsid w:val="002924C8"/>
    <w:rsid w:val="002947AE"/>
    <w:rsid w:val="00295F00"/>
    <w:rsid w:val="002968D0"/>
    <w:rsid w:val="002A0EF9"/>
    <w:rsid w:val="002A1494"/>
    <w:rsid w:val="002A1F89"/>
    <w:rsid w:val="002A2639"/>
    <w:rsid w:val="002A70B6"/>
    <w:rsid w:val="002B00F8"/>
    <w:rsid w:val="002B0121"/>
    <w:rsid w:val="002B44E8"/>
    <w:rsid w:val="002C0A77"/>
    <w:rsid w:val="002C12E3"/>
    <w:rsid w:val="002C4124"/>
    <w:rsid w:val="002C4A40"/>
    <w:rsid w:val="002C4F58"/>
    <w:rsid w:val="002C6F2C"/>
    <w:rsid w:val="002C700C"/>
    <w:rsid w:val="002D08C1"/>
    <w:rsid w:val="002D210B"/>
    <w:rsid w:val="002D2436"/>
    <w:rsid w:val="002D2C95"/>
    <w:rsid w:val="002D55BF"/>
    <w:rsid w:val="002D7339"/>
    <w:rsid w:val="002E0877"/>
    <w:rsid w:val="002E10A1"/>
    <w:rsid w:val="002E2294"/>
    <w:rsid w:val="002E2808"/>
    <w:rsid w:val="002E3646"/>
    <w:rsid w:val="002E5506"/>
    <w:rsid w:val="002E69B6"/>
    <w:rsid w:val="002E724B"/>
    <w:rsid w:val="002F1E18"/>
    <w:rsid w:val="002F3438"/>
    <w:rsid w:val="002F6A11"/>
    <w:rsid w:val="00302770"/>
    <w:rsid w:val="0030290F"/>
    <w:rsid w:val="00303A81"/>
    <w:rsid w:val="003076AC"/>
    <w:rsid w:val="00311353"/>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6E8"/>
    <w:rsid w:val="00326AAA"/>
    <w:rsid w:val="00327555"/>
    <w:rsid w:val="00327AA4"/>
    <w:rsid w:val="00331105"/>
    <w:rsid w:val="00334000"/>
    <w:rsid w:val="00336C70"/>
    <w:rsid w:val="00336CAF"/>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1F54"/>
    <w:rsid w:val="003B3BED"/>
    <w:rsid w:val="003B44CD"/>
    <w:rsid w:val="003B4A59"/>
    <w:rsid w:val="003B6871"/>
    <w:rsid w:val="003B6CAA"/>
    <w:rsid w:val="003B6E00"/>
    <w:rsid w:val="003B7F25"/>
    <w:rsid w:val="003C108A"/>
    <w:rsid w:val="003C1ADE"/>
    <w:rsid w:val="003C3A60"/>
    <w:rsid w:val="003C4DC2"/>
    <w:rsid w:val="003C57C2"/>
    <w:rsid w:val="003C645D"/>
    <w:rsid w:val="003C7B28"/>
    <w:rsid w:val="003C7D5A"/>
    <w:rsid w:val="003D13F7"/>
    <w:rsid w:val="003D1C0A"/>
    <w:rsid w:val="003D3D5B"/>
    <w:rsid w:val="003D52E2"/>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34F64"/>
    <w:rsid w:val="00440604"/>
    <w:rsid w:val="00440780"/>
    <w:rsid w:val="004411DA"/>
    <w:rsid w:val="00442E2E"/>
    <w:rsid w:val="00443A76"/>
    <w:rsid w:val="00444F4A"/>
    <w:rsid w:val="00445736"/>
    <w:rsid w:val="00445C19"/>
    <w:rsid w:val="00446BAF"/>
    <w:rsid w:val="0044703A"/>
    <w:rsid w:val="00450D1F"/>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575F"/>
    <w:rsid w:val="00486330"/>
    <w:rsid w:val="004874D0"/>
    <w:rsid w:val="00487964"/>
    <w:rsid w:val="0049108F"/>
    <w:rsid w:val="00493AC3"/>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CC1"/>
    <w:rsid w:val="004F1369"/>
    <w:rsid w:val="004F2075"/>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81A"/>
    <w:rsid w:val="00517D78"/>
    <w:rsid w:val="00517E20"/>
    <w:rsid w:val="0052164B"/>
    <w:rsid w:val="005217CE"/>
    <w:rsid w:val="00521A89"/>
    <w:rsid w:val="00521B0B"/>
    <w:rsid w:val="00523610"/>
    <w:rsid w:val="005268D6"/>
    <w:rsid w:val="00527188"/>
    <w:rsid w:val="00527BB2"/>
    <w:rsid w:val="00527C44"/>
    <w:rsid w:val="00532FDD"/>
    <w:rsid w:val="00533A73"/>
    <w:rsid w:val="00534A69"/>
    <w:rsid w:val="00534D7E"/>
    <w:rsid w:val="005350E5"/>
    <w:rsid w:val="005358D6"/>
    <w:rsid w:val="005359CC"/>
    <w:rsid w:val="00535AEA"/>
    <w:rsid w:val="00540A83"/>
    <w:rsid w:val="0054227D"/>
    <w:rsid w:val="005429D8"/>
    <w:rsid w:val="00543578"/>
    <w:rsid w:val="0054417B"/>
    <w:rsid w:val="00544BCB"/>
    <w:rsid w:val="005455E7"/>
    <w:rsid w:val="00547BB0"/>
    <w:rsid w:val="00547E0A"/>
    <w:rsid w:val="00550C8F"/>
    <w:rsid w:val="00551A0E"/>
    <w:rsid w:val="005546DC"/>
    <w:rsid w:val="00554B11"/>
    <w:rsid w:val="00555CCE"/>
    <w:rsid w:val="00555D81"/>
    <w:rsid w:val="00556DB8"/>
    <w:rsid w:val="0055789F"/>
    <w:rsid w:val="005605EB"/>
    <w:rsid w:val="005627B3"/>
    <w:rsid w:val="00563514"/>
    <w:rsid w:val="00564557"/>
    <w:rsid w:val="005659E0"/>
    <w:rsid w:val="00567BCC"/>
    <w:rsid w:val="005709CF"/>
    <w:rsid w:val="005724F4"/>
    <w:rsid w:val="0057440F"/>
    <w:rsid w:val="00575DAB"/>
    <w:rsid w:val="005818C7"/>
    <w:rsid w:val="00584024"/>
    <w:rsid w:val="00584AA1"/>
    <w:rsid w:val="0058639F"/>
    <w:rsid w:val="005870D1"/>
    <w:rsid w:val="00595259"/>
    <w:rsid w:val="0059593C"/>
    <w:rsid w:val="00595C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4D7"/>
    <w:rsid w:val="005D2FDC"/>
    <w:rsid w:val="005D3F73"/>
    <w:rsid w:val="005D69C7"/>
    <w:rsid w:val="005D7BAE"/>
    <w:rsid w:val="005E092B"/>
    <w:rsid w:val="005E0C5C"/>
    <w:rsid w:val="005E11B8"/>
    <w:rsid w:val="005E133C"/>
    <w:rsid w:val="005E2C44"/>
    <w:rsid w:val="005E2C48"/>
    <w:rsid w:val="005E2F93"/>
    <w:rsid w:val="005E320D"/>
    <w:rsid w:val="005F0A9D"/>
    <w:rsid w:val="005F31FC"/>
    <w:rsid w:val="005F34AD"/>
    <w:rsid w:val="005F566D"/>
    <w:rsid w:val="00601A75"/>
    <w:rsid w:val="006033C9"/>
    <w:rsid w:val="00604070"/>
    <w:rsid w:val="006069D1"/>
    <w:rsid w:val="00607D76"/>
    <w:rsid w:val="00610934"/>
    <w:rsid w:val="00611214"/>
    <w:rsid w:val="00611841"/>
    <w:rsid w:val="006119F6"/>
    <w:rsid w:val="00611A93"/>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2B78"/>
    <w:rsid w:val="00664244"/>
    <w:rsid w:val="00666AB8"/>
    <w:rsid w:val="006702D7"/>
    <w:rsid w:val="00673CFB"/>
    <w:rsid w:val="006742A9"/>
    <w:rsid w:val="00680BBF"/>
    <w:rsid w:val="00681E63"/>
    <w:rsid w:val="006827FA"/>
    <w:rsid w:val="00683816"/>
    <w:rsid w:val="0068414F"/>
    <w:rsid w:val="00686CA2"/>
    <w:rsid w:val="006871D2"/>
    <w:rsid w:val="00687486"/>
    <w:rsid w:val="00690845"/>
    <w:rsid w:val="0069190F"/>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4FA"/>
    <w:rsid w:val="006D1B9B"/>
    <w:rsid w:val="006D52B3"/>
    <w:rsid w:val="006D7667"/>
    <w:rsid w:val="006E36A2"/>
    <w:rsid w:val="006E45D6"/>
    <w:rsid w:val="006E6F58"/>
    <w:rsid w:val="006F4575"/>
    <w:rsid w:val="006F4914"/>
    <w:rsid w:val="006F652B"/>
    <w:rsid w:val="006F7AC4"/>
    <w:rsid w:val="007003D6"/>
    <w:rsid w:val="00700DA9"/>
    <w:rsid w:val="00701E82"/>
    <w:rsid w:val="007041E4"/>
    <w:rsid w:val="00704544"/>
    <w:rsid w:val="00704658"/>
    <w:rsid w:val="00705EEA"/>
    <w:rsid w:val="00710621"/>
    <w:rsid w:val="007116B9"/>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38EE"/>
    <w:rsid w:val="0075040C"/>
    <w:rsid w:val="007516B4"/>
    <w:rsid w:val="007521F0"/>
    <w:rsid w:val="00755FF6"/>
    <w:rsid w:val="00757AA4"/>
    <w:rsid w:val="007614FE"/>
    <w:rsid w:val="00763A2A"/>
    <w:rsid w:val="00764992"/>
    <w:rsid w:val="00764DC7"/>
    <w:rsid w:val="00765431"/>
    <w:rsid w:val="00767F4B"/>
    <w:rsid w:val="007705FF"/>
    <w:rsid w:val="0077162C"/>
    <w:rsid w:val="00772C5E"/>
    <w:rsid w:val="007737BC"/>
    <w:rsid w:val="00773E9F"/>
    <w:rsid w:val="00775E80"/>
    <w:rsid w:val="00776AA0"/>
    <w:rsid w:val="00777149"/>
    <w:rsid w:val="00777F1C"/>
    <w:rsid w:val="00781BD3"/>
    <w:rsid w:val="00782418"/>
    <w:rsid w:val="00782A86"/>
    <w:rsid w:val="00783208"/>
    <w:rsid w:val="007907D8"/>
    <w:rsid w:val="00791B53"/>
    <w:rsid w:val="00791DE8"/>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2444"/>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6787"/>
    <w:rsid w:val="00837914"/>
    <w:rsid w:val="00837B8C"/>
    <w:rsid w:val="008410A2"/>
    <w:rsid w:val="008431B5"/>
    <w:rsid w:val="008439CB"/>
    <w:rsid w:val="008444CD"/>
    <w:rsid w:val="00846105"/>
    <w:rsid w:val="00846144"/>
    <w:rsid w:val="00850D17"/>
    <w:rsid w:val="00851DEA"/>
    <w:rsid w:val="00854D4F"/>
    <w:rsid w:val="008551BF"/>
    <w:rsid w:val="0086082C"/>
    <w:rsid w:val="00863021"/>
    <w:rsid w:val="00863D03"/>
    <w:rsid w:val="008647AD"/>
    <w:rsid w:val="008669C9"/>
    <w:rsid w:val="00866B97"/>
    <w:rsid w:val="008702B4"/>
    <w:rsid w:val="00871B6E"/>
    <w:rsid w:val="008732C1"/>
    <w:rsid w:val="008742BC"/>
    <w:rsid w:val="00876BC5"/>
    <w:rsid w:val="008773C8"/>
    <w:rsid w:val="0088070D"/>
    <w:rsid w:val="00880BC9"/>
    <w:rsid w:val="00881F07"/>
    <w:rsid w:val="00882229"/>
    <w:rsid w:val="008840B7"/>
    <w:rsid w:val="00884C8B"/>
    <w:rsid w:val="0088513C"/>
    <w:rsid w:val="00885E2C"/>
    <w:rsid w:val="00887899"/>
    <w:rsid w:val="00890809"/>
    <w:rsid w:val="00891BDB"/>
    <w:rsid w:val="00895396"/>
    <w:rsid w:val="008953FE"/>
    <w:rsid w:val="00896605"/>
    <w:rsid w:val="00897456"/>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A95"/>
    <w:rsid w:val="008D4B5E"/>
    <w:rsid w:val="008D5881"/>
    <w:rsid w:val="008E2DC2"/>
    <w:rsid w:val="008E3F40"/>
    <w:rsid w:val="008E629E"/>
    <w:rsid w:val="008E6A65"/>
    <w:rsid w:val="008F12E8"/>
    <w:rsid w:val="008F20D6"/>
    <w:rsid w:val="008F354B"/>
    <w:rsid w:val="008F4780"/>
    <w:rsid w:val="008F50DD"/>
    <w:rsid w:val="008F58A0"/>
    <w:rsid w:val="008F60B8"/>
    <w:rsid w:val="008F6A50"/>
    <w:rsid w:val="009022CA"/>
    <w:rsid w:val="00902F68"/>
    <w:rsid w:val="009046D1"/>
    <w:rsid w:val="00905163"/>
    <w:rsid w:val="009059C3"/>
    <w:rsid w:val="0090740A"/>
    <w:rsid w:val="00907DCB"/>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4480"/>
    <w:rsid w:val="009460F3"/>
    <w:rsid w:val="009466C9"/>
    <w:rsid w:val="00946F40"/>
    <w:rsid w:val="00947979"/>
    <w:rsid w:val="009511BA"/>
    <w:rsid w:val="00952F68"/>
    <w:rsid w:val="00953E57"/>
    <w:rsid w:val="009549B8"/>
    <w:rsid w:val="00955342"/>
    <w:rsid w:val="0095703B"/>
    <w:rsid w:val="00957751"/>
    <w:rsid w:val="00957D0C"/>
    <w:rsid w:val="00957D9A"/>
    <w:rsid w:val="00961D94"/>
    <w:rsid w:val="00962617"/>
    <w:rsid w:val="00965846"/>
    <w:rsid w:val="009659B8"/>
    <w:rsid w:val="00965B29"/>
    <w:rsid w:val="00966065"/>
    <w:rsid w:val="00970C74"/>
    <w:rsid w:val="00971DF1"/>
    <w:rsid w:val="00980C2B"/>
    <w:rsid w:val="009831EE"/>
    <w:rsid w:val="009839DC"/>
    <w:rsid w:val="00984159"/>
    <w:rsid w:val="009850F3"/>
    <w:rsid w:val="00987A0A"/>
    <w:rsid w:val="009906CF"/>
    <w:rsid w:val="00991505"/>
    <w:rsid w:val="00993A9E"/>
    <w:rsid w:val="00996778"/>
    <w:rsid w:val="009A1B15"/>
    <w:rsid w:val="009A4BEB"/>
    <w:rsid w:val="009A509F"/>
    <w:rsid w:val="009A6142"/>
    <w:rsid w:val="009A7131"/>
    <w:rsid w:val="009B23BB"/>
    <w:rsid w:val="009B3130"/>
    <w:rsid w:val="009B3179"/>
    <w:rsid w:val="009B5376"/>
    <w:rsid w:val="009B6D78"/>
    <w:rsid w:val="009C0D2B"/>
    <w:rsid w:val="009C1A76"/>
    <w:rsid w:val="009C1AFC"/>
    <w:rsid w:val="009C5783"/>
    <w:rsid w:val="009C68FC"/>
    <w:rsid w:val="009C7346"/>
    <w:rsid w:val="009D2286"/>
    <w:rsid w:val="009D295D"/>
    <w:rsid w:val="009D2EF6"/>
    <w:rsid w:val="009D46C0"/>
    <w:rsid w:val="009D55AD"/>
    <w:rsid w:val="009D6EDF"/>
    <w:rsid w:val="009D74E5"/>
    <w:rsid w:val="009D7A5F"/>
    <w:rsid w:val="009E0156"/>
    <w:rsid w:val="009E32D7"/>
    <w:rsid w:val="009E3BCD"/>
    <w:rsid w:val="009E4510"/>
    <w:rsid w:val="009E59CF"/>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B58"/>
    <w:rsid w:val="00A15FA7"/>
    <w:rsid w:val="00A16552"/>
    <w:rsid w:val="00A17D65"/>
    <w:rsid w:val="00A203E6"/>
    <w:rsid w:val="00A20601"/>
    <w:rsid w:val="00A22A8D"/>
    <w:rsid w:val="00A22A95"/>
    <w:rsid w:val="00A23D4E"/>
    <w:rsid w:val="00A2592B"/>
    <w:rsid w:val="00A264BD"/>
    <w:rsid w:val="00A26A96"/>
    <w:rsid w:val="00A303E6"/>
    <w:rsid w:val="00A365DF"/>
    <w:rsid w:val="00A36C19"/>
    <w:rsid w:val="00A36C5D"/>
    <w:rsid w:val="00A36D6E"/>
    <w:rsid w:val="00A409BD"/>
    <w:rsid w:val="00A44254"/>
    <w:rsid w:val="00A45077"/>
    <w:rsid w:val="00A46040"/>
    <w:rsid w:val="00A47365"/>
    <w:rsid w:val="00A50ABD"/>
    <w:rsid w:val="00A51B38"/>
    <w:rsid w:val="00A5257B"/>
    <w:rsid w:val="00A535EC"/>
    <w:rsid w:val="00A5481E"/>
    <w:rsid w:val="00A55306"/>
    <w:rsid w:val="00A5540E"/>
    <w:rsid w:val="00A56471"/>
    <w:rsid w:val="00A60582"/>
    <w:rsid w:val="00A6096E"/>
    <w:rsid w:val="00A61645"/>
    <w:rsid w:val="00A61FA1"/>
    <w:rsid w:val="00A63678"/>
    <w:rsid w:val="00A70E54"/>
    <w:rsid w:val="00A71C54"/>
    <w:rsid w:val="00A73664"/>
    <w:rsid w:val="00A73CF5"/>
    <w:rsid w:val="00A7623C"/>
    <w:rsid w:val="00A76355"/>
    <w:rsid w:val="00A76491"/>
    <w:rsid w:val="00A80D86"/>
    <w:rsid w:val="00A8573C"/>
    <w:rsid w:val="00A86315"/>
    <w:rsid w:val="00A86F8D"/>
    <w:rsid w:val="00A8755C"/>
    <w:rsid w:val="00A877B4"/>
    <w:rsid w:val="00A92DA3"/>
    <w:rsid w:val="00A94F03"/>
    <w:rsid w:val="00A952DB"/>
    <w:rsid w:val="00A9575C"/>
    <w:rsid w:val="00A96762"/>
    <w:rsid w:val="00AA086F"/>
    <w:rsid w:val="00AA0D09"/>
    <w:rsid w:val="00AA16EC"/>
    <w:rsid w:val="00AA223D"/>
    <w:rsid w:val="00AA2419"/>
    <w:rsid w:val="00AA3402"/>
    <w:rsid w:val="00AA36F7"/>
    <w:rsid w:val="00AA49BD"/>
    <w:rsid w:val="00AA53DB"/>
    <w:rsid w:val="00AA5AD5"/>
    <w:rsid w:val="00AA5B57"/>
    <w:rsid w:val="00AB3255"/>
    <w:rsid w:val="00AB5E6E"/>
    <w:rsid w:val="00AB6DB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D681A"/>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3704C"/>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70247"/>
    <w:rsid w:val="00B753A6"/>
    <w:rsid w:val="00B77743"/>
    <w:rsid w:val="00B80399"/>
    <w:rsid w:val="00B80C33"/>
    <w:rsid w:val="00B83F42"/>
    <w:rsid w:val="00B85C8F"/>
    <w:rsid w:val="00B8638A"/>
    <w:rsid w:val="00B869EF"/>
    <w:rsid w:val="00B8714E"/>
    <w:rsid w:val="00B8728E"/>
    <w:rsid w:val="00B87513"/>
    <w:rsid w:val="00B91139"/>
    <w:rsid w:val="00B91A6F"/>
    <w:rsid w:val="00B929A3"/>
    <w:rsid w:val="00B92D5F"/>
    <w:rsid w:val="00B93746"/>
    <w:rsid w:val="00BA3C97"/>
    <w:rsid w:val="00BA728C"/>
    <w:rsid w:val="00BA7BE4"/>
    <w:rsid w:val="00BB1861"/>
    <w:rsid w:val="00BB241F"/>
    <w:rsid w:val="00BB51E3"/>
    <w:rsid w:val="00BB51FA"/>
    <w:rsid w:val="00BB701E"/>
    <w:rsid w:val="00BC15EC"/>
    <w:rsid w:val="00BC270C"/>
    <w:rsid w:val="00BC354F"/>
    <w:rsid w:val="00BC4905"/>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BA8"/>
    <w:rsid w:val="00BF2A93"/>
    <w:rsid w:val="00BF2D3F"/>
    <w:rsid w:val="00BF323C"/>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6668"/>
    <w:rsid w:val="00C17050"/>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3B2"/>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4ACE"/>
    <w:rsid w:val="00C760B9"/>
    <w:rsid w:val="00C7747C"/>
    <w:rsid w:val="00C77B2F"/>
    <w:rsid w:val="00C81336"/>
    <w:rsid w:val="00C830BF"/>
    <w:rsid w:val="00C83C66"/>
    <w:rsid w:val="00C83F9C"/>
    <w:rsid w:val="00C847A6"/>
    <w:rsid w:val="00C86404"/>
    <w:rsid w:val="00C9046F"/>
    <w:rsid w:val="00C92EB7"/>
    <w:rsid w:val="00C93071"/>
    <w:rsid w:val="00C93936"/>
    <w:rsid w:val="00C967DA"/>
    <w:rsid w:val="00C97E84"/>
    <w:rsid w:val="00CA3C87"/>
    <w:rsid w:val="00CA4089"/>
    <w:rsid w:val="00CA42F4"/>
    <w:rsid w:val="00CB1EC5"/>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7FF3"/>
    <w:rsid w:val="00D00DE3"/>
    <w:rsid w:val="00D0296F"/>
    <w:rsid w:val="00D0357B"/>
    <w:rsid w:val="00D07360"/>
    <w:rsid w:val="00D1154D"/>
    <w:rsid w:val="00D1245B"/>
    <w:rsid w:val="00D141E0"/>
    <w:rsid w:val="00D142D1"/>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F35"/>
    <w:rsid w:val="00D46CB7"/>
    <w:rsid w:val="00D47D20"/>
    <w:rsid w:val="00D50301"/>
    <w:rsid w:val="00D535DB"/>
    <w:rsid w:val="00D579EF"/>
    <w:rsid w:val="00D6173F"/>
    <w:rsid w:val="00D631F3"/>
    <w:rsid w:val="00D63BD5"/>
    <w:rsid w:val="00D63DCF"/>
    <w:rsid w:val="00D64746"/>
    <w:rsid w:val="00D65227"/>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32D6"/>
    <w:rsid w:val="00DD69ED"/>
    <w:rsid w:val="00DD6D5E"/>
    <w:rsid w:val="00DE1BA9"/>
    <w:rsid w:val="00DE2193"/>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371D"/>
    <w:rsid w:val="00E04281"/>
    <w:rsid w:val="00E053B9"/>
    <w:rsid w:val="00E07F48"/>
    <w:rsid w:val="00E10E2F"/>
    <w:rsid w:val="00E11BD1"/>
    <w:rsid w:val="00E12EF6"/>
    <w:rsid w:val="00E14188"/>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45C3"/>
    <w:rsid w:val="00E44DD7"/>
    <w:rsid w:val="00E4652B"/>
    <w:rsid w:val="00E47F47"/>
    <w:rsid w:val="00E51956"/>
    <w:rsid w:val="00E519C8"/>
    <w:rsid w:val="00E51A44"/>
    <w:rsid w:val="00E52FA8"/>
    <w:rsid w:val="00E55C17"/>
    <w:rsid w:val="00E57D67"/>
    <w:rsid w:val="00E6071D"/>
    <w:rsid w:val="00E60A6F"/>
    <w:rsid w:val="00E6205C"/>
    <w:rsid w:val="00E63DA6"/>
    <w:rsid w:val="00E64ECF"/>
    <w:rsid w:val="00E65E45"/>
    <w:rsid w:val="00E70268"/>
    <w:rsid w:val="00E728A9"/>
    <w:rsid w:val="00E73615"/>
    <w:rsid w:val="00E74895"/>
    <w:rsid w:val="00E7499A"/>
    <w:rsid w:val="00E7630B"/>
    <w:rsid w:val="00E76E01"/>
    <w:rsid w:val="00E8090E"/>
    <w:rsid w:val="00E80D63"/>
    <w:rsid w:val="00E81073"/>
    <w:rsid w:val="00E81204"/>
    <w:rsid w:val="00E8598C"/>
    <w:rsid w:val="00E85F36"/>
    <w:rsid w:val="00E866B6"/>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3C7"/>
    <w:rsid w:val="00EF260B"/>
    <w:rsid w:val="00EF3A08"/>
    <w:rsid w:val="00EF3BE9"/>
    <w:rsid w:val="00EF57FF"/>
    <w:rsid w:val="00F008B6"/>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32B3"/>
    <w:rsid w:val="00F5344B"/>
    <w:rsid w:val="00F53A0A"/>
    <w:rsid w:val="00F54C20"/>
    <w:rsid w:val="00F56251"/>
    <w:rsid w:val="00F56833"/>
    <w:rsid w:val="00F614EA"/>
    <w:rsid w:val="00F644C6"/>
    <w:rsid w:val="00F658CC"/>
    <w:rsid w:val="00F7055F"/>
    <w:rsid w:val="00F7164D"/>
    <w:rsid w:val="00F7183D"/>
    <w:rsid w:val="00F72510"/>
    <w:rsid w:val="00F72CB8"/>
    <w:rsid w:val="00F752EF"/>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3D51"/>
    <w:rsid w:val="00FD4E38"/>
    <w:rsid w:val="00FD67DE"/>
    <w:rsid w:val="00FE0B88"/>
    <w:rsid w:val="00FE0C28"/>
    <w:rsid w:val="00FE3F7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63C22"/>
  <w15:chartTrackingRefBased/>
  <w15:docId w15:val="{5A5981EC-A8F1-47F9-ADC6-A06F7A51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autoRedefine/>
    <w:uiPriority w:val="9"/>
    <w:qFormat/>
    <w:rsid w:val="00207140"/>
    <w:pPr>
      <w:keepNext/>
      <w:keepLines/>
      <w:spacing w:before="480" w:after="120" w:line="240" w:lineRule="auto"/>
      <w:outlineLvl w:val="0"/>
    </w:pPr>
    <w:rPr>
      <w:rFonts w:ascii="Arial" w:eastAsia="MS Gothic"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95C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3C"/>
    <w:rPr>
      <w:rFonts w:ascii="Segoe UI" w:hAnsi="Segoe UI" w:cs="Segoe UI"/>
      <w:sz w:val="18"/>
      <w:szCs w:val="18"/>
    </w:rPr>
  </w:style>
  <w:style w:type="character" w:customStyle="1" w:styleId="Heading1Char">
    <w:name w:val="Heading 1 Char"/>
    <w:basedOn w:val="DefaultParagraphFont"/>
    <w:link w:val="Heading1"/>
    <w:uiPriority w:val="9"/>
    <w:rsid w:val="00207140"/>
    <w:rPr>
      <w:rFonts w:ascii="Arial" w:eastAsia="MS Gothic" w:hAnsi="Arial" w:cs="Times New Roman"/>
      <w:b/>
      <w:bCs/>
      <w:lang w:val="en-US"/>
    </w:rPr>
  </w:style>
  <w:style w:type="character" w:styleId="Hyperlink">
    <w:name w:val="Hyperlink"/>
    <w:uiPriority w:val="99"/>
    <w:unhideWhenUsed/>
    <w:qFormat/>
    <w:rsid w:val="00207140"/>
    <w:rPr>
      <w:rFonts w:ascii="Arial" w:hAnsi="Arial"/>
      <w:color w:val="0092CF"/>
      <w:sz w:val="20"/>
      <w:u w:val="single"/>
    </w:rPr>
  </w:style>
  <w:style w:type="paragraph" w:customStyle="1" w:styleId="Caption1">
    <w:name w:val="Caption 1"/>
    <w:basedOn w:val="Normal"/>
    <w:qFormat/>
    <w:rsid w:val="00207140"/>
    <w:pPr>
      <w:spacing w:before="120" w:after="120" w:line="240" w:lineRule="auto"/>
    </w:pPr>
    <w:rPr>
      <w:rFonts w:ascii="Arial" w:eastAsia="MS Mincho" w:hAnsi="Arial" w:cs="Times New Roman"/>
      <w:i/>
      <w:color w:val="F15F22"/>
      <w:sz w:val="20"/>
      <w:szCs w:val="24"/>
      <w:lang w:val="en-US"/>
    </w:rPr>
  </w:style>
  <w:style w:type="paragraph" w:styleId="NormalWeb">
    <w:name w:val="Normal (Web)"/>
    <w:basedOn w:val="Normal"/>
    <w:uiPriority w:val="99"/>
    <w:unhideWhenUsed/>
    <w:rsid w:val="00207140"/>
    <w:pPr>
      <w:spacing w:before="100" w:beforeAutospacing="1" w:after="100" w:afterAutospacing="1" w:line="240" w:lineRule="auto"/>
    </w:pPr>
    <w:rPr>
      <w:rFonts w:ascii="Times" w:eastAsia="Calibri" w:hAnsi="Times" w:cs="Times New Roman"/>
      <w:sz w:val="20"/>
      <w:szCs w:val="20"/>
    </w:rPr>
  </w:style>
  <w:style w:type="paragraph" w:customStyle="1" w:styleId="Text">
    <w:name w:val="Text"/>
    <w:basedOn w:val="BodyText"/>
    <w:link w:val="TextChar"/>
    <w:qFormat/>
    <w:rsid w:val="00207140"/>
    <w:pPr>
      <w:spacing w:after="120" w:line="240" w:lineRule="auto"/>
    </w:pPr>
    <w:rPr>
      <w:rFonts w:ascii="Arial" w:eastAsia="MS Mincho" w:hAnsi="Arial" w:cs="Arial"/>
      <w:sz w:val="20"/>
      <w:szCs w:val="20"/>
      <w:lang w:val="en-US"/>
    </w:rPr>
  </w:style>
  <w:style w:type="character" w:customStyle="1" w:styleId="TextChar">
    <w:name w:val="Text Char"/>
    <w:link w:val="Text"/>
    <w:rsid w:val="00207140"/>
    <w:rPr>
      <w:rFonts w:ascii="Arial" w:eastAsia="MS Mincho" w:hAnsi="Arial" w:cs="Arial"/>
      <w:sz w:val="20"/>
      <w:szCs w:val="20"/>
      <w:lang w:val="en-US"/>
    </w:rPr>
  </w:style>
  <w:style w:type="character" w:styleId="FollowedHyperlink">
    <w:name w:val="FollowedHyperlink"/>
    <w:basedOn w:val="DefaultParagraphFont"/>
    <w:uiPriority w:val="99"/>
    <w:semiHidden/>
    <w:unhideWhenUsed/>
    <w:rsid w:val="00207140"/>
    <w:rPr>
      <w:color w:val="954F72" w:themeColor="followedHyperlink"/>
      <w:u w:val="single"/>
    </w:rPr>
  </w:style>
  <w:style w:type="character" w:styleId="CommentReference">
    <w:name w:val="annotation reference"/>
    <w:basedOn w:val="DefaultParagraphFont"/>
    <w:uiPriority w:val="99"/>
    <w:semiHidden/>
    <w:unhideWhenUsed/>
    <w:rsid w:val="00F644C6"/>
    <w:rPr>
      <w:sz w:val="16"/>
      <w:szCs w:val="16"/>
    </w:rPr>
  </w:style>
  <w:style w:type="paragraph" w:styleId="CommentText">
    <w:name w:val="annotation text"/>
    <w:basedOn w:val="Normal"/>
    <w:link w:val="CommentTextChar"/>
    <w:uiPriority w:val="99"/>
    <w:semiHidden/>
    <w:unhideWhenUsed/>
    <w:rsid w:val="00F644C6"/>
    <w:pPr>
      <w:spacing w:line="240" w:lineRule="auto"/>
    </w:pPr>
    <w:rPr>
      <w:sz w:val="20"/>
      <w:szCs w:val="20"/>
    </w:rPr>
  </w:style>
  <w:style w:type="character" w:customStyle="1" w:styleId="CommentTextChar">
    <w:name w:val="Comment Text Char"/>
    <w:basedOn w:val="DefaultParagraphFont"/>
    <w:link w:val="CommentText"/>
    <w:uiPriority w:val="99"/>
    <w:semiHidden/>
    <w:rsid w:val="00F644C6"/>
    <w:rPr>
      <w:sz w:val="20"/>
      <w:szCs w:val="20"/>
    </w:rPr>
  </w:style>
  <w:style w:type="paragraph" w:styleId="CommentSubject">
    <w:name w:val="annotation subject"/>
    <w:basedOn w:val="CommentText"/>
    <w:next w:val="CommentText"/>
    <w:link w:val="CommentSubjectChar"/>
    <w:uiPriority w:val="99"/>
    <w:semiHidden/>
    <w:unhideWhenUsed/>
    <w:rsid w:val="00F644C6"/>
    <w:rPr>
      <w:b/>
      <w:bCs/>
    </w:rPr>
  </w:style>
  <w:style w:type="character" w:customStyle="1" w:styleId="CommentSubjectChar">
    <w:name w:val="Comment Subject Char"/>
    <w:basedOn w:val="CommentTextChar"/>
    <w:link w:val="CommentSubject"/>
    <w:uiPriority w:val="99"/>
    <w:semiHidden/>
    <w:rsid w:val="00F644C6"/>
    <w:rPr>
      <w:b/>
      <w:bCs/>
      <w:sz w:val="20"/>
      <w:szCs w:val="20"/>
    </w:rPr>
  </w:style>
  <w:style w:type="paragraph" w:styleId="Revision">
    <w:name w:val="Revision"/>
    <w:hidden/>
    <w:uiPriority w:val="99"/>
    <w:semiHidden/>
    <w:rsid w:val="00F64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96/56/part/VI/chapter/II" TargetMode="External"/><Relationship Id="rId18" Type="http://schemas.openxmlformats.org/officeDocument/2006/relationships/hyperlink" Target="http://www.legislation.gov.uk/uksi/2011/1625/mad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egislation.gov.uk/uksi/2013/756/pdfs/uksiem_20130756_en.pdf" TargetMode="External"/><Relationship Id="rId7" Type="http://schemas.openxmlformats.org/officeDocument/2006/relationships/settings" Target="settings.xml"/><Relationship Id="rId12" Type="http://schemas.openxmlformats.org/officeDocument/2006/relationships/hyperlink" Target="https://www.gov.uk/government/publications/parental-responsibility-measures-for-behaviour-and-attendance" TargetMode="External"/><Relationship Id="rId17" Type="http://schemas.openxmlformats.org/officeDocument/2006/relationships/hyperlink" Target="http://www.centralbedfordshire.gov.uk/Images/amendment-regulation-2010_tcm3-8642.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si/2006/1751/contents/made" TargetMode="External"/><Relationship Id="rId20" Type="http://schemas.openxmlformats.org/officeDocument/2006/relationships/hyperlink" Target="http://legislation.data.gov.uk/uksi/2016/792/made/dat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attendan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gov.uk/ukpga/2006/40/part/7/chapter/2/crossheading/school-attendanc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si/2013/756/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2/32/part/3/chapter/3" TargetMode="External"/><Relationship Id="rId22" Type="http://schemas.openxmlformats.org/officeDocument/2006/relationships/hyperlink" Target="https://www.gov.uk/government/publications/school-census-2017-to-2018-guide-for-schools-and-la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mumby\Documents\Custom%20Office%20Templates\CET%20Blank%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9145DAD5CE54B9AC3C09AC857187A" ma:contentTypeVersion="8" ma:contentTypeDescription="Create a new document." ma:contentTypeScope="" ma:versionID="cbec6fc9774ecf2986ab940326b72359">
  <xsd:schema xmlns:xsd="http://www.w3.org/2001/XMLSchema" xmlns:xs="http://www.w3.org/2001/XMLSchema" xmlns:p="http://schemas.microsoft.com/office/2006/metadata/properties" xmlns:ns2="d2fac757-b983-4b14-924d-33ff0ff31fd0" xmlns:ns3="bfa7b584-10c6-4305-a416-e6b300d4110e" targetNamespace="http://schemas.microsoft.com/office/2006/metadata/properties" ma:root="true" ma:fieldsID="e8429dd55d33eecbccdf7dfb7a390f94" ns2:_="" ns3:_="">
    <xsd:import namespace="d2fac757-b983-4b14-924d-33ff0ff31fd0"/>
    <xsd:import namespace="bfa7b584-10c6-4305-a416-e6b300d411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ac757-b983-4b14-924d-33ff0ff31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7b584-10c6-4305-a416-e6b300d411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31BF-FF2D-438D-88DB-22C064F3AD97}">
  <ds:schemaRefs>
    <ds:schemaRef ds:uri="http://purl.org/dc/terms/"/>
    <ds:schemaRef ds:uri="http://schemas.microsoft.com/office/2006/documentManagement/types"/>
    <ds:schemaRef ds:uri="d2fac757-b983-4b14-924d-33ff0ff31fd0"/>
    <ds:schemaRef ds:uri="http://purl.org/dc/elements/1.1/"/>
    <ds:schemaRef ds:uri="http://schemas.microsoft.com/office/infopath/2007/PartnerControls"/>
    <ds:schemaRef ds:uri="http://schemas.openxmlformats.org/package/2006/metadata/core-properties"/>
    <ds:schemaRef ds:uri="bfa7b584-10c6-4305-a416-e6b300d4110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8143B39-1EB8-44C6-8B5E-6533D0FB250C}">
  <ds:schemaRefs>
    <ds:schemaRef ds:uri="http://schemas.microsoft.com/sharepoint/v3/contenttype/forms"/>
  </ds:schemaRefs>
</ds:datastoreItem>
</file>

<file path=customXml/itemProps3.xml><?xml version="1.0" encoding="utf-8"?>
<ds:datastoreItem xmlns:ds="http://schemas.openxmlformats.org/officeDocument/2006/customXml" ds:itemID="{B619B778-CD9B-441A-9BAF-9874C259C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ac757-b983-4b14-924d-33ff0ff31fd0"/>
    <ds:schemaRef ds:uri="bfa7b584-10c6-4305-a416-e6b300d4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974F9-6E31-4EE1-9E0E-224D4CCC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 Blank Logo.dotx</Template>
  <TotalTime>0</TotalTime>
  <Pages>10</Pages>
  <Words>2110</Words>
  <Characters>12028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Mumby</dc:creator>
  <cp:keywords/>
  <dc:description/>
  <cp:lastModifiedBy>Clare.Smith</cp:lastModifiedBy>
  <cp:revision>2</cp:revision>
  <dcterms:created xsi:type="dcterms:W3CDTF">2018-09-06T14:48:00Z</dcterms:created>
  <dcterms:modified xsi:type="dcterms:W3CDTF">2018-09-06T14:48:00Z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0x010100DD79145DAD5CE54B9AC3C09AC857187A</vt:lpwstr>
  </property>
  <property fmtid="{D5CDD505-2E9C-101B-9397-08002B2CF9AE}" pid="3" name="_dlc_DocIdItemGuid">
    <vt:lpwstr>6e32a824-0c80-4b8f-9d52-f3a6945af3d1</vt:lpwstr>
  </property>
  <property fmtid="{D5CDD505-2E9C-101B-9397-08002B2CF9AE}" pid="4" name="Order">
    <vt:r8>8400</vt:r8>
  </property>
</Properties>
</file>